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E3" w:rsidRPr="0076374D" w:rsidRDefault="008750EA" w:rsidP="008A42E3">
      <w:pPr>
        <w:tabs>
          <w:tab w:val="left" w:pos="2520"/>
        </w:tabs>
        <w:ind w:right="459"/>
        <w:jc w:val="center"/>
        <w:outlineLvl w:val="0"/>
        <w:rPr>
          <w:b/>
          <w:caps/>
          <w:sz w:val="22"/>
          <w:szCs w:val="22"/>
          <w:u w:val="single"/>
          <w:lang w:val="uk-UA"/>
        </w:rPr>
      </w:pPr>
      <w:bookmarkStart w:id="0" w:name="_GoBack"/>
      <w:bookmarkEnd w:id="0"/>
      <w:r w:rsidRPr="0076374D">
        <w:rPr>
          <w:b/>
          <w:caps/>
          <w:sz w:val="22"/>
          <w:szCs w:val="22"/>
          <w:u w:val="single"/>
          <w:lang w:val="uk-UA"/>
        </w:rPr>
        <w:t>Шановні акціонери!</w:t>
      </w:r>
    </w:p>
    <w:p w:rsidR="000D08A1" w:rsidRPr="0076374D" w:rsidRDefault="00E47A91" w:rsidP="002D07E7">
      <w:pPr>
        <w:jc w:val="both"/>
        <w:rPr>
          <w:sz w:val="22"/>
          <w:szCs w:val="22"/>
          <w:lang w:val="uk-UA"/>
        </w:rPr>
      </w:pPr>
      <w:r w:rsidRPr="0076374D">
        <w:rPr>
          <w:sz w:val="22"/>
          <w:szCs w:val="22"/>
          <w:lang w:val="uk-UA"/>
        </w:rPr>
        <w:tab/>
      </w:r>
    </w:p>
    <w:p w:rsidR="00D518D7" w:rsidRPr="001202C4" w:rsidRDefault="004C47CB" w:rsidP="000D08A1">
      <w:pPr>
        <w:ind w:firstLine="720"/>
        <w:jc w:val="both"/>
        <w:rPr>
          <w:sz w:val="22"/>
          <w:szCs w:val="22"/>
          <w:lang w:val="uk-UA"/>
        </w:rPr>
      </w:pPr>
      <w:r w:rsidRPr="001202C4">
        <w:rPr>
          <w:sz w:val="22"/>
          <w:szCs w:val="22"/>
          <w:lang w:val="uk-UA"/>
        </w:rPr>
        <w:t xml:space="preserve">Наглядова рада </w:t>
      </w:r>
      <w:r w:rsidR="008A42E3" w:rsidRPr="001202C4">
        <w:rPr>
          <w:sz w:val="22"/>
          <w:szCs w:val="22"/>
          <w:lang w:val="uk-UA"/>
        </w:rPr>
        <w:t>Приватн</w:t>
      </w:r>
      <w:r w:rsidRPr="001202C4">
        <w:rPr>
          <w:sz w:val="22"/>
          <w:szCs w:val="22"/>
          <w:lang w:val="uk-UA"/>
        </w:rPr>
        <w:t>ого</w:t>
      </w:r>
      <w:r w:rsidR="008A42E3" w:rsidRPr="001202C4">
        <w:rPr>
          <w:sz w:val="22"/>
          <w:szCs w:val="22"/>
          <w:lang w:val="uk-UA"/>
        </w:rPr>
        <w:t xml:space="preserve"> акціонерн</w:t>
      </w:r>
      <w:r w:rsidRPr="001202C4">
        <w:rPr>
          <w:sz w:val="22"/>
          <w:szCs w:val="22"/>
          <w:lang w:val="uk-UA"/>
        </w:rPr>
        <w:t>ого</w:t>
      </w:r>
      <w:r w:rsidR="008A42E3" w:rsidRPr="001202C4">
        <w:rPr>
          <w:sz w:val="22"/>
          <w:szCs w:val="22"/>
          <w:lang w:val="uk-UA"/>
        </w:rPr>
        <w:t xml:space="preserve"> товариства «ЛАН»</w:t>
      </w:r>
      <w:r w:rsidRPr="001202C4">
        <w:t xml:space="preserve"> </w:t>
      </w:r>
      <w:r w:rsidRPr="001202C4">
        <w:rPr>
          <w:lang w:val="uk-UA"/>
        </w:rPr>
        <w:t>(</w:t>
      </w:r>
      <w:r w:rsidRPr="001202C4">
        <w:rPr>
          <w:sz w:val="22"/>
          <w:szCs w:val="22"/>
          <w:lang w:val="uk-UA"/>
        </w:rPr>
        <w:t xml:space="preserve">далі – Товариство), </w:t>
      </w:r>
      <w:r w:rsidR="000D08A1" w:rsidRPr="001202C4">
        <w:rPr>
          <w:sz w:val="22"/>
          <w:szCs w:val="22"/>
          <w:lang w:val="uk-UA"/>
        </w:rPr>
        <w:t>ідентифікаційний код 30892100, місцезнаходження:</w:t>
      </w:r>
      <w:r w:rsidR="000D08A1" w:rsidRPr="001202C4">
        <w:rPr>
          <w:rFonts w:ascii="Courier New" w:eastAsiaTheme="minorEastAsia" w:hAnsi="Courier New" w:cs="Courier New"/>
          <w:sz w:val="22"/>
          <w:szCs w:val="22"/>
          <w:lang w:val="uk-UA"/>
        </w:rPr>
        <w:t xml:space="preserve"> </w:t>
      </w:r>
      <w:r w:rsidR="000D08A1" w:rsidRPr="001202C4">
        <w:rPr>
          <w:sz w:val="22"/>
          <w:szCs w:val="22"/>
          <w:lang w:val="uk-UA"/>
        </w:rPr>
        <w:t>58007, ЧЕРНІВЕЦЬКА ОБЛ., МІСТО ЧЕРНІВЦІ, САДГІРСЬКИЙ РАЙОН,  ВУЛ. ХОТИНСЬКА, БУДИНОК 4М</w:t>
      </w:r>
      <w:r w:rsidR="00D518D7" w:rsidRPr="001202C4">
        <w:rPr>
          <w:sz w:val="22"/>
          <w:szCs w:val="22"/>
          <w:lang w:val="uk-UA"/>
        </w:rPr>
        <w:t xml:space="preserve">, </w:t>
      </w:r>
      <w:r w:rsidR="002D07E7" w:rsidRPr="001202C4">
        <w:rPr>
          <w:sz w:val="22"/>
          <w:szCs w:val="22"/>
          <w:lang w:val="uk-UA"/>
        </w:rPr>
        <w:t>повідомляє</w:t>
      </w:r>
      <w:r w:rsidR="00D518D7" w:rsidRPr="001202C4">
        <w:rPr>
          <w:sz w:val="22"/>
          <w:szCs w:val="22"/>
          <w:lang w:val="uk-UA"/>
        </w:rPr>
        <w:t xml:space="preserve"> про скликання річних загальних зборів</w:t>
      </w:r>
      <w:r w:rsidR="002D07E7" w:rsidRPr="001202C4">
        <w:rPr>
          <w:sz w:val="22"/>
          <w:szCs w:val="22"/>
          <w:lang w:val="uk-UA"/>
        </w:rPr>
        <w:t xml:space="preserve"> акціонерів Товариства</w:t>
      </w:r>
      <w:r w:rsidR="00D518D7" w:rsidRPr="001202C4">
        <w:rPr>
          <w:sz w:val="22"/>
          <w:szCs w:val="22"/>
          <w:lang w:val="uk-UA"/>
        </w:rPr>
        <w:t xml:space="preserve"> (далі – загальні збори)</w:t>
      </w:r>
      <w:r w:rsidR="002D07E7" w:rsidRPr="001202C4">
        <w:rPr>
          <w:sz w:val="22"/>
          <w:szCs w:val="22"/>
          <w:lang w:val="uk-UA"/>
        </w:rPr>
        <w:t xml:space="preserve">, </w:t>
      </w:r>
      <w:r w:rsidR="00D518D7" w:rsidRPr="001202C4">
        <w:rPr>
          <w:sz w:val="22"/>
          <w:szCs w:val="22"/>
          <w:lang w:val="uk-UA"/>
        </w:rPr>
        <w:t xml:space="preserve">які відбудуться </w:t>
      </w:r>
      <w:r w:rsidR="002D07E7" w:rsidRPr="001202C4">
        <w:rPr>
          <w:sz w:val="22"/>
          <w:szCs w:val="22"/>
          <w:lang w:val="uk-UA"/>
        </w:rPr>
        <w:t>2</w:t>
      </w:r>
      <w:r w:rsidR="00D518D7" w:rsidRPr="001202C4">
        <w:rPr>
          <w:sz w:val="22"/>
          <w:szCs w:val="22"/>
          <w:lang w:val="uk-UA"/>
        </w:rPr>
        <w:t>6</w:t>
      </w:r>
      <w:r w:rsidR="002D07E7" w:rsidRPr="001202C4">
        <w:rPr>
          <w:sz w:val="22"/>
          <w:szCs w:val="22"/>
          <w:lang w:val="uk-UA"/>
        </w:rPr>
        <w:t xml:space="preserve"> квітня 201</w:t>
      </w:r>
      <w:r w:rsidR="00D518D7" w:rsidRPr="001202C4">
        <w:rPr>
          <w:sz w:val="22"/>
          <w:szCs w:val="22"/>
          <w:lang w:val="uk-UA"/>
        </w:rPr>
        <w:t>9 року</w:t>
      </w:r>
      <w:r w:rsidR="002D07E7" w:rsidRPr="001202C4">
        <w:rPr>
          <w:sz w:val="22"/>
          <w:szCs w:val="22"/>
          <w:lang w:val="uk-UA"/>
        </w:rPr>
        <w:t xml:space="preserve"> о 12 годині</w:t>
      </w:r>
      <w:r w:rsidR="00D518D7" w:rsidRPr="001202C4">
        <w:rPr>
          <w:sz w:val="22"/>
          <w:szCs w:val="22"/>
          <w:lang w:val="uk-UA"/>
        </w:rPr>
        <w:t xml:space="preserve"> за </w:t>
      </w:r>
      <w:proofErr w:type="spellStart"/>
      <w:r w:rsidR="00D518D7" w:rsidRPr="001202C4">
        <w:rPr>
          <w:sz w:val="22"/>
          <w:szCs w:val="22"/>
          <w:lang w:val="uk-UA"/>
        </w:rPr>
        <w:t>адресою</w:t>
      </w:r>
      <w:proofErr w:type="spellEnd"/>
      <w:r w:rsidR="00D518D7" w:rsidRPr="001202C4">
        <w:rPr>
          <w:sz w:val="22"/>
          <w:szCs w:val="22"/>
          <w:lang w:val="uk-UA"/>
        </w:rPr>
        <w:t>:</w:t>
      </w:r>
      <w:r w:rsidR="002D07E7" w:rsidRPr="001202C4">
        <w:rPr>
          <w:sz w:val="22"/>
          <w:szCs w:val="22"/>
          <w:lang w:val="uk-UA"/>
        </w:rPr>
        <w:t xml:space="preserve"> </w:t>
      </w:r>
      <w:r w:rsidR="00D518D7" w:rsidRPr="001202C4">
        <w:rPr>
          <w:sz w:val="22"/>
          <w:szCs w:val="22"/>
          <w:lang w:val="uk-UA"/>
        </w:rPr>
        <w:t>м. Чернівці, вул. Хотинська, 4М , 2 поверх , зал засідань (б/н) Товариства.</w:t>
      </w:r>
    </w:p>
    <w:p w:rsidR="002D07E7" w:rsidRPr="001202C4" w:rsidRDefault="002D07E7" w:rsidP="000D08A1">
      <w:pPr>
        <w:ind w:firstLine="720"/>
        <w:jc w:val="both"/>
        <w:rPr>
          <w:sz w:val="22"/>
          <w:szCs w:val="22"/>
        </w:rPr>
      </w:pPr>
      <w:r w:rsidRPr="001202C4">
        <w:rPr>
          <w:sz w:val="22"/>
          <w:szCs w:val="22"/>
          <w:lang w:val="uk-UA"/>
        </w:rPr>
        <w:t xml:space="preserve"> Реєстрація учасників зборів буде проходити  </w:t>
      </w:r>
      <w:r w:rsidR="004C47CB" w:rsidRPr="001202C4">
        <w:rPr>
          <w:sz w:val="22"/>
          <w:szCs w:val="22"/>
          <w:lang w:val="uk-UA"/>
        </w:rPr>
        <w:t xml:space="preserve">в день проведення та за місцем проведення загальних зборів </w:t>
      </w:r>
      <w:r w:rsidR="00A01AFB" w:rsidRPr="001202C4">
        <w:rPr>
          <w:sz w:val="22"/>
          <w:szCs w:val="22"/>
          <w:lang w:val="uk-UA"/>
        </w:rPr>
        <w:t>з 11.00 до 11.45</w:t>
      </w:r>
      <w:r w:rsidR="00D518D7" w:rsidRPr="001202C4">
        <w:rPr>
          <w:sz w:val="22"/>
          <w:szCs w:val="22"/>
          <w:lang w:val="uk-UA"/>
        </w:rPr>
        <w:t>.</w:t>
      </w:r>
    </w:p>
    <w:p w:rsidR="004C47CB" w:rsidRPr="001202C4" w:rsidRDefault="004C47CB" w:rsidP="004C47CB">
      <w:pPr>
        <w:ind w:firstLine="720"/>
        <w:rPr>
          <w:sz w:val="22"/>
          <w:szCs w:val="22"/>
          <w:lang w:val="uk-UA"/>
        </w:rPr>
      </w:pPr>
      <w:r w:rsidRPr="001202C4">
        <w:rPr>
          <w:sz w:val="22"/>
          <w:szCs w:val="22"/>
          <w:lang w:val="uk-UA"/>
        </w:rPr>
        <w:t>Дата складення переліку акціонерів, які мають право на участь у загальних зборах акціонерів Товариства – 22.04.2019 року станом на 24 год.00 хв.</w:t>
      </w:r>
    </w:p>
    <w:p w:rsidR="004227B9" w:rsidRPr="001202C4" w:rsidRDefault="004227B9" w:rsidP="004C47CB">
      <w:pPr>
        <w:ind w:firstLine="720"/>
        <w:rPr>
          <w:sz w:val="22"/>
          <w:szCs w:val="22"/>
          <w:lang w:val="uk-UA"/>
        </w:rPr>
      </w:pPr>
    </w:p>
    <w:p w:rsidR="004C47CB" w:rsidRPr="001202C4" w:rsidRDefault="004C47CB" w:rsidP="00E03543">
      <w:pPr>
        <w:jc w:val="center"/>
        <w:rPr>
          <w:b/>
          <w:sz w:val="22"/>
          <w:szCs w:val="22"/>
          <w:lang w:val="uk-UA"/>
        </w:rPr>
      </w:pPr>
      <w:r w:rsidRPr="001202C4">
        <w:rPr>
          <w:b/>
          <w:sz w:val="22"/>
          <w:szCs w:val="22"/>
          <w:lang w:val="uk-UA"/>
        </w:rPr>
        <w:t>Проект Порядку денного (Перелік питань, які виносяться на голосування):</w:t>
      </w:r>
    </w:p>
    <w:p w:rsidR="004227B9" w:rsidRPr="001202C4" w:rsidRDefault="004227B9" w:rsidP="00E03543">
      <w:pPr>
        <w:jc w:val="center"/>
        <w:rPr>
          <w:b/>
          <w:sz w:val="22"/>
          <w:szCs w:val="22"/>
          <w:lang w:val="uk-UA"/>
        </w:rPr>
      </w:pPr>
    </w:p>
    <w:p w:rsidR="00285339" w:rsidRPr="001202C4" w:rsidRDefault="00285339" w:rsidP="00E03543">
      <w:pPr>
        <w:pStyle w:val="aa"/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1202C4">
        <w:rPr>
          <w:sz w:val="22"/>
          <w:szCs w:val="22"/>
          <w:lang w:val="uk-UA"/>
        </w:rPr>
        <w:t xml:space="preserve">Затвердження складу лічильної комісії загальних зборів акціонерів та встановлення терміну повноважень лічильної комісії. </w:t>
      </w:r>
    </w:p>
    <w:p w:rsidR="00E03543" w:rsidRPr="0076374D" w:rsidRDefault="00E03543" w:rsidP="00E03543">
      <w:pPr>
        <w:pStyle w:val="aa"/>
        <w:jc w:val="both"/>
        <w:rPr>
          <w:i/>
          <w:sz w:val="22"/>
          <w:szCs w:val="22"/>
          <w:lang w:val="uk-UA"/>
        </w:rPr>
      </w:pPr>
      <w:r w:rsidRPr="001202C4">
        <w:rPr>
          <w:i/>
          <w:sz w:val="22"/>
          <w:szCs w:val="22"/>
          <w:u w:val="single"/>
          <w:lang w:val="uk-UA"/>
        </w:rPr>
        <w:t>Проект рішення:</w:t>
      </w:r>
      <w:r w:rsidRPr="001202C4">
        <w:rPr>
          <w:i/>
          <w:sz w:val="22"/>
          <w:szCs w:val="22"/>
          <w:lang w:val="uk-UA"/>
        </w:rPr>
        <w:t xml:space="preserve"> Затвердити наступний склад лічильної комісії загальних зборів акціонерів: </w:t>
      </w:r>
      <w:proofErr w:type="spellStart"/>
      <w:r w:rsidRPr="001202C4">
        <w:rPr>
          <w:i/>
          <w:sz w:val="22"/>
          <w:szCs w:val="22"/>
          <w:lang w:val="uk-UA"/>
        </w:rPr>
        <w:t>Воэвітка</w:t>
      </w:r>
      <w:proofErr w:type="spellEnd"/>
      <w:r w:rsidRPr="001202C4">
        <w:rPr>
          <w:i/>
          <w:sz w:val="22"/>
          <w:szCs w:val="22"/>
          <w:lang w:val="uk-UA"/>
        </w:rPr>
        <w:t xml:space="preserve"> Я.Р.- голова лічильної комісії.,  член (секретар) лічильної комісії - </w:t>
      </w:r>
      <w:proofErr w:type="spellStart"/>
      <w:r w:rsidRPr="001202C4">
        <w:rPr>
          <w:i/>
          <w:sz w:val="22"/>
          <w:szCs w:val="22"/>
          <w:lang w:val="uk-UA"/>
        </w:rPr>
        <w:t>Хелемендик</w:t>
      </w:r>
      <w:proofErr w:type="spellEnd"/>
      <w:r w:rsidRPr="001202C4">
        <w:rPr>
          <w:i/>
          <w:sz w:val="22"/>
          <w:szCs w:val="22"/>
          <w:lang w:val="uk-UA"/>
        </w:rPr>
        <w:t xml:space="preserve"> В.Р. Встановити термін повноважень лічильної комісії: з моменту обрання </w:t>
      </w:r>
      <w:r w:rsidRPr="0076374D">
        <w:rPr>
          <w:i/>
          <w:sz w:val="22"/>
          <w:szCs w:val="22"/>
          <w:lang w:val="uk-UA"/>
        </w:rPr>
        <w:t>загальними зборами акціонерів до моменту підписання протоколу про підсумки голосування на загальних зборах акціонерів.</w:t>
      </w:r>
    </w:p>
    <w:p w:rsidR="00285339" w:rsidRPr="0076374D" w:rsidRDefault="00285339" w:rsidP="00285339">
      <w:pPr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76374D">
        <w:rPr>
          <w:sz w:val="22"/>
          <w:szCs w:val="22"/>
          <w:lang w:val="uk-UA"/>
        </w:rPr>
        <w:t xml:space="preserve">Обрання Голови та секретаря зборів. </w:t>
      </w:r>
    </w:p>
    <w:p w:rsidR="00E03543" w:rsidRPr="0076374D" w:rsidRDefault="00E03543" w:rsidP="00E03543">
      <w:pPr>
        <w:ind w:left="720"/>
        <w:jc w:val="both"/>
        <w:rPr>
          <w:i/>
          <w:sz w:val="22"/>
          <w:szCs w:val="22"/>
          <w:lang w:val="uk-UA"/>
        </w:rPr>
      </w:pPr>
      <w:r w:rsidRPr="004C47CB">
        <w:rPr>
          <w:i/>
          <w:sz w:val="22"/>
          <w:szCs w:val="22"/>
          <w:u w:val="single"/>
          <w:lang w:val="uk-UA"/>
        </w:rPr>
        <w:t>Проект рішення:</w:t>
      </w:r>
      <w:r w:rsidRPr="0076374D">
        <w:rPr>
          <w:i/>
          <w:sz w:val="22"/>
          <w:szCs w:val="22"/>
          <w:lang w:val="uk-UA"/>
        </w:rPr>
        <w:t xml:space="preserve"> Обрати президію зборів в складі двох чоловік, а саме: - </w:t>
      </w:r>
      <w:proofErr w:type="spellStart"/>
      <w:r w:rsidRPr="0076374D">
        <w:rPr>
          <w:i/>
          <w:sz w:val="22"/>
          <w:szCs w:val="22"/>
          <w:lang w:val="uk-UA"/>
        </w:rPr>
        <w:t>Хелемендик</w:t>
      </w:r>
      <w:proofErr w:type="spellEnd"/>
      <w:r w:rsidRPr="0076374D">
        <w:rPr>
          <w:i/>
          <w:sz w:val="22"/>
          <w:szCs w:val="22"/>
          <w:lang w:val="uk-UA"/>
        </w:rPr>
        <w:t xml:space="preserve"> В.Р. - голова загальних зборів, та </w:t>
      </w:r>
      <w:proofErr w:type="spellStart"/>
      <w:r w:rsidRPr="0076374D">
        <w:rPr>
          <w:i/>
          <w:sz w:val="22"/>
          <w:szCs w:val="22"/>
          <w:lang w:val="uk-UA"/>
        </w:rPr>
        <w:t>Грипюк</w:t>
      </w:r>
      <w:proofErr w:type="spellEnd"/>
      <w:r w:rsidRPr="0076374D">
        <w:rPr>
          <w:i/>
          <w:sz w:val="22"/>
          <w:szCs w:val="22"/>
          <w:lang w:val="uk-UA"/>
        </w:rPr>
        <w:t xml:space="preserve"> Н.М. – секретар загальних зборів.</w:t>
      </w:r>
    </w:p>
    <w:p w:rsidR="00285339" w:rsidRPr="0076374D" w:rsidRDefault="00285339" w:rsidP="00285339">
      <w:pPr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76374D">
        <w:rPr>
          <w:sz w:val="22"/>
          <w:szCs w:val="22"/>
          <w:lang w:val="uk-UA"/>
        </w:rPr>
        <w:t>Прийняття рішення з питань порядку проведення зборів.</w:t>
      </w:r>
    </w:p>
    <w:p w:rsidR="00E03543" w:rsidRPr="001202C4" w:rsidRDefault="00E03543" w:rsidP="00E03543">
      <w:pPr>
        <w:ind w:left="720"/>
        <w:jc w:val="both"/>
        <w:rPr>
          <w:i/>
          <w:sz w:val="22"/>
          <w:szCs w:val="22"/>
          <w:lang w:val="uk-UA"/>
        </w:rPr>
      </w:pPr>
      <w:r w:rsidRPr="004C47CB">
        <w:rPr>
          <w:i/>
          <w:sz w:val="22"/>
          <w:szCs w:val="22"/>
          <w:u w:val="single"/>
          <w:lang w:val="uk-UA"/>
        </w:rPr>
        <w:t>Проект рішення:</w:t>
      </w:r>
      <w:r w:rsidRPr="0076374D">
        <w:rPr>
          <w:i/>
          <w:sz w:val="22"/>
          <w:szCs w:val="22"/>
          <w:lang w:val="uk-UA"/>
        </w:rPr>
        <w:t xml:space="preserve"> При проведенні загальних зборів товариства дотримуватись вимог чинного Закону України « Про акціонерні товариства». Затвердити наступний регламент роботи зборів: - надати доповідачам по всіх питаннях порядку денного до 15 хвилин,  для виступів надати до 3 хвилин, в разі </w:t>
      </w:r>
      <w:r w:rsidRPr="001202C4">
        <w:rPr>
          <w:i/>
          <w:sz w:val="22"/>
          <w:szCs w:val="22"/>
          <w:lang w:val="uk-UA"/>
        </w:rPr>
        <w:t>необхідності зробити перерву через дві години роботи. Запитання подавати після виступу доповідачів до 2 хвилин на кожне запитання, час для відповідей надати до 3 хвилин на кожну відповідь.</w:t>
      </w:r>
    </w:p>
    <w:p w:rsidR="006D4491" w:rsidRPr="001202C4" w:rsidRDefault="006D4491" w:rsidP="006D4491">
      <w:pPr>
        <w:pStyle w:val="aa"/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1202C4">
        <w:rPr>
          <w:sz w:val="22"/>
          <w:szCs w:val="22"/>
          <w:lang w:val="uk-UA"/>
        </w:rPr>
        <w:t>Звіт Голови правління про підсумки фінансово-господарської діяльності Товариства за 2018 рік. Прийняття рішення за наслідками розгляду звіту.</w:t>
      </w:r>
    </w:p>
    <w:p w:rsidR="006D4491" w:rsidRPr="001202C4" w:rsidRDefault="006D4491" w:rsidP="006D4491">
      <w:pPr>
        <w:ind w:left="720"/>
        <w:jc w:val="both"/>
        <w:rPr>
          <w:i/>
          <w:sz w:val="22"/>
          <w:szCs w:val="22"/>
          <w:lang w:val="uk-UA"/>
        </w:rPr>
      </w:pPr>
      <w:r w:rsidRPr="001202C4">
        <w:rPr>
          <w:i/>
          <w:sz w:val="22"/>
          <w:szCs w:val="22"/>
          <w:u w:val="single"/>
          <w:lang w:val="uk-UA"/>
        </w:rPr>
        <w:t>Проект рішення:</w:t>
      </w:r>
      <w:r w:rsidRPr="001202C4">
        <w:rPr>
          <w:i/>
          <w:sz w:val="22"/>
          <w:szCs w:val="22"/>
          <w:lang w:val="uk-UA"/>
        </w:rPr>
        <w:t xml:space="preserve"> Затвердити звіт Голови правління про господарську-фінансову діяльність Товариства за 2018 рік.</w:t>
      </w:r>
    </w:p>
    <w:p w:rsidR="006D4491" w:rsidRPr="001202C4" w:rsidRDefault="006D4491" w:rsidP="006D4491">
      <w:pPr>
        <w:pStyle w:val="aa"/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1202C4">
        <w:rPr>
          <w:sz w:val="22"/>
          <w:szCs w:val="22"/>
          <w:lang w:val="uk-UA"/>
        </w:rPr>
        <w:t>Звіт Наглядової ради Товариства за 2018 рік. Прийняття рішення за наслідками розгляду звіту.</w:t>
      </w:r>
    </w:p>
    <w:p w:rsidR="006D4491" w:rsidRPr="001202C4" w:rsidRDefault="006D4491" w:rsidP="006D4491">
      <w:pPr>
        <w:ind w:left="720"/>
        <w:jc w:val="both"/>
        <w:rPr>
          <w:i/>
          <w:sz w:val="22"/>
          <w:szCs w:val="22"/>
          <w:lang w:val="uk-UA"/>
        </w:rPr>
      </w:pPr>
      <w:r w:rsidRPr="001202C4">
        <w:rPr>
          <w:i/>
          <w:sz w:val="22"/>
          <w:szCs w:val="22"/>
          <w:u w:val="single"/>
          <w:lang w:val="uk-UA"/>
        </w:rPr>
        <w:t>Проект рішення:</w:t>
      </w:r>
      <w:r w:rsidRPr="001202C4">
        <w:rPr>
          <w:i/>
          <w:sz w:val="22"/>
          <w:szCs w:val="22"/>
          <w:lang w:val="uk-UA"/>
        </w:rPr>
        <w:t xml:space="preserve"> Затвердити звіт Наглядової ради Товариства за 2018 рік.</w:t>
      </w:r>
    </w:p>
    <w:p w:rsidR="006D4491" w:rsidRPr="001202C4" w:rsidRDefault="006D4491" w:rsidP="006D4491">
      <w:pPr>
        <w:pStyle w:val="aa"/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1202C4">
        <w:rPr>
          <w:sz w:val="22"/>
          <w:szCs w:val="22"/>
          <w:lang w:val="uk-UA"/>
        </w:rPr>
        <w:t xml:space="preserve">Звіт </w:t>
      </w:r>
      <w:r w:rsidR="00365C6A" w:rsidRPr="001202C4">
        <w:rPr>
          <w:sz w:val="22"/>
          <w:szCs w:val="22"/>
          <w:lang w:val="uk-UA"/>
        </w:rPr>
        <w:t>Ревізора</w:t>
      </w:r>
      <w:r w:rsidRPr="001202C4">
        <w:rPr>
          <w:sz w:val="22"/>
          <w:szCs w:val="22"/>
          <w:lang w:val="uk-UA"/>
        </w:rPr>
        <w:t xml:space="preserve"> Товариства за 2018 рік. Прийняття рішення за наслідками розгляду звіту.</w:t>
      </w:r>
    </w:p>
    <w:p w:rsidR="006D4491" w:rsidRPr="001202C4" w:rsidRDefault="006D4491" w:rsidP="006D4491">
      <w:pPr>
        <w:ind w:left="720"/>
        <w:jc w:val="both"/>
        <w:rPr>
          <w:i/>
          <w:sz w:val="22"/>
          <w:szCs w:val="22"/>
          <w:lang w:val="uk-UA"/>
        </w:rPr>
      </w:pPr>
      <w:r w:rsidRPr="001202C4">
        <w:rPr>
          <w:i/>
          <w:sz w:val="22"/>
          <w:szCs w:val="22"/>
          <w:u w:val="single"/>
          <w:lang w:val="uk-UA"/>
        </w:rPr>
        <w:t>Проект рішення:</w:t>
      </w:r>
      <w:r w:rsidRPr="001202C4">
        <w:rPr>
          <w:i/>
          <w:sz w:val="22"/>
          <w:szCs w:val="22"/>
          <w:lang w:val="uk-UA"/>
        </w:rPr>
        <w:t xml:space="preserve"> Затвердити звіт </w:t>
      </w:r>
      <w:r w:rsidR="00365C6A" w:rsidRPr="001202C4">
        <w:rPr>
          <w:i/>
          <w:sz w:val="22"/>
          <w:szCs w:val="22"/>
          <w:lang w:val="uk-UA"/>
        </w:rPr>
        <w:t xml:space="preserve">Ревізора </w:t>
      </w:r>
      <w:r w:rsidRPr="001202C4">
        <w:rPr>
          <w:i/>
          <w:sz w:val="22"/>
          <w:szCs w:val="22"/>
          <w:lang w:val="uk-UA"/>
        </w:rPr>
        <w:t>Товариства за 2018 рік.</w:t>
      </w:r>
    </w:p>
    <w:p w:rsidR="00365C6A" w:rsidRPr="001202C4" w:rsidRDefault="00365C6A" w:rsidP="00365C6A">
      <w:pPr>
        <w:pStyle w:val="aa"/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1202C4">
        <w:rPr>
          <w:sz w:val="22"/>
          <w:szCs w:val="22"/>
          <w:lang w:val="uk-UA"/>
        </w:rPr>
        <w:t>Затвердження річного звіту, результатів діяльності та балансу Товариства за 2018 рік, затвердження річної інформації про Емітента, що подається до НКЦПФР.</w:t>
      </w:r>
    </w:p>
    <w:p w:rsidR="00365C6A" w:rsidRPr="001202C4" w:rsidRDefault="00365C6A" w:rsidP="00365C6A">
      <w:pPr>
        <w:ind w:left="720"/>
        <w:jc w:val="both"/>
        <w:rPr>
          <w:i/>
          <w:sz w:val="22"/>
          <w:szCs w:val="22"/>
          <w:lang w:val="uk-UA"/>
        </w:rPr>
      </w:pPr>
      <w:r w:rsidRPr="001202C4">
        <w:rPr>
          <w:i/>
          <w:sz w:val="22"/>
          <w:szCs w:val="22"/>
          <w:u w:val="single"/>
          <w:lang w:val="uk-UA"/>
        </w:rPr>
        <w:t>Проект рішення:</w:t>
      </w:r>
      <w:r w:rsidRPr="001202C4">
        <w:rPr>
          <w:i/>
          <w:sz w:val="22"/>
          <w:szCs w:val="22"/>
          <w:lang w:val="uk-UA"/>
        </w:rPr>
        <w:t xml:space="preserve"> Затвердити річний звіт, результати діяльності та балансу Товариства  за 2018 рік, затвердити річну інформацію про Емітента, що подається до НКЦПФР.</w:t>
      </w:r>
    </w:p>
    <w:p w:rsidR="00365C6A" w:rsidRPr="001202C4" w:rsidRDefault="00365C6A" w:rsidP="00365C6A">
      <w:pPr>
        <w:pStyle w:val="aa"/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1202C4">
        <w:rPr>
          <w:sz w:val="22"/>
          <w:szCs w:val="22"/>
          <w:lang w:val="uk-UA"/>
        </w:rPr>
        <w:t xml:space="preserve">Про порядок розподілу прибутку або покриття збитків Товариства за 2018 рік з урахуванням вимог, передбачених законом. </w:t>
      </w:r>
    </w:p>
    <w:p w:rsidR="00365C6A" w:rsidRPr="001202C4" w:rsidRDefault="00365C6A" w:rsidP="00E03543">
      <w:pPr>
        <w:ind w:left="720"/>
        <w:jc w:val="both"/>
        <w:rPr>
          <w:i/>
          <w:sz w:val="22"/>
          <w:szCs w:val="22"/>
          <w:lang w:val="uk-UA"/>
        </w:rPr>
      </w:pPr>
      <w:r w:rsidRPr="001202C4">
        <w:rPr>
          <w:i/>
          <w:sz w:val="22"/>
          <w:szCs w:val="22"/>
          <w:u w:val="single"/>
          <w:lang w:val="uk-UA"/>
        </w:rPr>
        <w:t xml:space="preserve">Проект рішення: </w:t>
      </w:r>
      <w:r w:rsidRPr="001202C4">
        <w:rPr>
          <w:i/>
          <w:sz w:val="22"/>
          <w:szCs w:val="22"/>
          <w:lang w:val="uk-UA"/>
        </w:rPr>
        <w:t>Направити на поповнення обігових коштів товариства нерозподілений прибуток за 2018 рік.</w:t>
      </w:r>
    </w:p>
    <w:p w:rsidR="00365C6A" w:rsidRPr="001202C4" w:rsidRDefault="00365C6A" w:rsidP="00365C6A">
      <w:pPr>
        <w:pStyle w:val="aa"/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1202C4">
        <w:rPr>
          <w:sz w:val="22"/>
          <w:szCs w:val="22"/>
          <w:lang w:val="uk-UA"/>
        </w:rPr>
        <w:t>Затвердження рішення Наглядової ради Товариства щодо обрання Аудитора Товариства.</w:t>
      </w:r>
    </w:p>
    <w:p w:rsidR="00365C6A" w:rsidRPr="001202C4" w:rsidRDefault="00365C6A" w:rsidP="00365C6A">
      <w:pPr>
        <w:ind w:left="720"/>
        <w:jc w:val="both"/>
        <w:rPr>
          <w:i/>
          <w:sz w:val="22"/>
          <w:szCs w:val="22"/>
          <w:lang w:val="uk-UA"/>
        </w:rPr>
      </w:pPr>
      <w:r w:rsidRPr="001202C4">
        <w:rPr>
          <w:i/>
          <w:sz w:val="22"/>
          <w:szCs w:val="22"/>
          <w:u w:val="single"/>
          <w:lang w:val="uk-UA"/>
        </w:rPr>
        <w:t>Проект рішення:</w:t>
      </w:r>
      <w:r w:rsidRPr="001202C4">
        <w:rPr>
          <w:i/>
          <w:sz w:val="22"/>
          <w:szCs w:val="22"/>
          <w:lang w:val="uk-UA"/>
        </w:rPr>
        <w:t xml:space="preserve"> Затвердити рішення Наглядової ради Товариства щодо обрання </w:t>
      </w:r>
      <w:r w:rsidR="00B71FBA" w:rsidRPr="001202C4">
        <w:rPr>
          <w:i/>
          <w:sz w:val="22"/>
          <w:szCs w:val="22"/>
          <w:lang w:val="uk-UA"/>
        </w:rPr>
        <w:t>ТОВ АФ "IФ-аудит"</w:t>
      </w:r>
      <w:r w:rsidRPr="001202C4">
        <w:rPr>
          <w:i/>
          <w:sz w:val="22"/>
          <w:szCs w:val="22"/>
          <w:lang w:val="uk-UA"/>
        </w:rPr>
        <w:t xml:space="preserve"> Аудитором Товариства.</w:t>
      </w:r>
    </w:p>
    <w:p w:rsidR="00365C6A" w:rsidRPr="001202C4" w:rsidRDefault="00365C6A" w:rsidP="00EF3119">
      <w:pPr>
        <w:ind w:left="709" w:hanging="425"/>
        <w:jc w:val="both"/>
        <w:rPr>
          <w:sz w:val="22"/>
          <w:szCs w:val="22"/>
          <w:lang w:val="uk-UA"/>
        </w:rPr>
      </w:pPr>
      <w:r w:rsidRPr="001202C4">
        <w:rPr>
          <w:sz w:val="22"/>
          <w:szCs w:val="22"/>
          <w:lang w:val="uk-UA"/>
        </w:rPr>
        <w:t>10. Розгляд висновків аудиту та затвердження заходів за результатами його розгляду. Прийняття рішення за наслідками його розгляду.</w:t>
      </w:r>
    </w:p>
    <w:p w:rsidR="00365C6A" w:rsidRPr="001202C4" w:rsidRDefault="00365C6A" w:rsidP="00365C6A">
      <w:pPr>
        <w:ind w:left="720"/>
        <w:jc w:val="both"/>
        <w:rPr>
          <w:i/>
          <w:sz w:val="22"/>
          <w:szCs w:val="22"/>
          <w:lang w:val="uk-UA"/>
        </w:rPr>
      </w:pPr>
      <w:r w:rsidRPr="001202C4">
        <w:rPr>
          <w:i/>
          <w:sz w:val="22"/>
          <w:szCs w:val="22"/>
          <w:u w:val="single"/>
          <w:lang w:val="uk-UA"/>
        </w:rPr>
        <w:t>Проект рішення:</w:t>
      </w:r>
      <w:r w:rsidRPr="001202C4">
        <w:rPr>
          <w:i/>
          <w:sz w:val="22"/>
          <w:szCs w:val="22"/>
          <w:lang w:val="uk-UA"/>
        </w:rPr>
        <w:t xml:space="preserve"> Затвердити висновки Аудитора </w:t>
      </w:r>
      <w:r w:rsidR="00B71FBA" w:rsidRPr="001202C4">
        <w:rPr>
          <w:i/>
          <w:sz w:val="22"/>
          <w:szCs w:val="22"/>
          <w:lang w:val="uk-UA"/>
        </w:rPr>
        <w:t xml:space="preserve">ТОВ АФ "IФ-аудит" </w:t>
      </w:r>
      <w:r w:rsidRPr="001202C4">
        <w:rPr>
          <w:i/>
          <w:sz w:val="22"/>
          <w:szCs w:val="22"/>
          <w:lang w:val="uk-UA"/>
        </w:rPr>
        <w:t>за 2018 рік.</w:t>
      </w:r>
    </w:p>
    <w:p w:rsidR="00285339" w:rsidRPr="001202C4" w:rsidRDefault="00285339" w:rsidP="00EF3119">
      <w:pPr>
        <w:pStyle w:val="aa"/>
        <w:numPr>
          <w:ilvl w:val="0"/>
          <w:numId w:val="10"/>
        </w:numPr>
        <w:ind w:left="851" w:hanging="567"/>
        <w:jc w:val="both"/>
        <w:rPr>
          <w:sz w:val="22"/>
          <w:szCs w:val="22"/>
          <w:lang w:val="uk-UA"/>
        </w:rPr>
      </w:pPr>
      <w:r w:rsidRPr="001202C4">
        <w:rPr>
          <w:sz w:val="22"/>
          <w:szCs w:val="22"/>
          <w:lang w:val="uk-UA"/>
        </w:rPr>
        <w:t>Прийняття рішення про вчинення значних правочинів.</w:t>
      </w:r>
    </w:p>
    <w:p w:rsidR="00E03543" w:rsidRPr="001202C4" w:rsidRDefault="00E03543" w:rsidP="00E03543">
      <w:pPr>
        <w:ind w:left="720"/>
        <w:jc w:val="both"/>
        <w:rPr>
          <w:i/>
          <w:sz w:val="22"/>
          <w:szCs w:val="22"/>
        </w:rPr>
      </w:pPr>
      <w:r w:rsidRPr="001202C4">
        <w:rPr>
          <w:i/>
          <w:sz w:val="22"/>
          <w:szCs w:val="22"/>
          <w:u w:val="single"/>
          <w:lang w:val="uk-UA"/>
        </w:rPr>
        <w:t>Проект рішення:</w:t>
      </w:r>
      <w:r w:rsidRPr="001202C4">
        <w:rPr>
          <w:i/>
          <w:sz w:val="22"/>
          <w:szCs w:val="22"/>
          <w:lang w:val="uk-UA"/>
        </w:rPr>
        <w:t xml:space="preserve"> Зат</w:t>
      </w:r>
      <w:r w:rsidR="00EF3119" w:rsidRPr="001202C4">
        <w:rPr>
          <w:i/>
          <w:sz w:val="22"/>
          <w:szCs w:val="22"/>
          <w:lang w:val="uk-UA"/>
        </w:rPr>
        <w:t>вердити правочини, що укладені Г</w:t>
      </w:r>
      <w:r w:rsidRPr="001202C4">
        <w:rPr>
          <w:i/>
          <w:sz w:val="22"/>
          <w:szCs w:val="22"/>
          <w:lang w:val="uk-UA"/>
        </w:rPr>
        <w:t>оловою правління , а саме :</w:t>
      </w:r>
    </w:p>
    <w:p w:rsidR="00E03543" w:rsidRPr="0076374D" w:rsidRDefault="00E03543" w:rsidP="00E03543">
      <w:pPr>
        <w:numPr>
          <w:ilvl w:val="0"/>
          <w:numId w:val="8"/>
        </w:numPr>
        <w:jc w:val="both"/>
        <w:rPr>
          <w:i/>
          <w:sz w:val="22"/>
          <w:szCs w:val="22"/>
          <w:lang w:val="uk-UA"/>
        </w:rPr>
      </w:pPr>
      <w:r w:rsidRPr="001202C4">
        <w:rPr>
          <w:i/>
          <w:sz w:val="22"/>
          <w:szCs w:val="22"/>
          <w:lang w:val="uk-UA"/>
        </w:rPr>
        <w:t xml:space="preserve">Договір про </w:t>
      </w:r>
      <w:r w:rsidR="0076374D" w:rsidRPr="001202C4">
        <w:rPr>
          <w:i/>
          <w:sz w:val="22"/>
          <w:szCs w:val="22"/>
          <w:lang w:val="uk-UA"/>
        </w:rPr>
        <w:t>зміну № 1 від 22.05.2018 року</w:t>
      </w:r>
      <w:r w:rsidR="0076374D" w:rsidRPr="0076374D">
        <w:rPr>
          <w:i/>
          <w:sz w:val="22"/>
          <w:szCs w:val="22"/>
          <w:lang w:val="uk-UA"/>
        </w:rPr>
        <w:t xml:space="preserve"> до Договору про </w:t>
      </w:r>
      <w:r w:rsidRPr="0076374D">
        <w:rPr>
          <w:i/>
          <w:sz w:val="22"/>
          <w:szCs w:val="22"/>
          <w:lang w:val="uk-UA"/>
        </w:rPr>
        <w:t xml:space="preserve">надання банківських послуг № 02/17 від 23.05.2017 р. </w:t>
      </w:r>
    </w:p>
    <w:p w:rsidR="00E03543" w:rsidRPr="0076374D" w:rsidRDefault="00E03543" w:rsidP="00E03543">
      <w:pPr>
        <w:numPr>
          <w:ilvl w:val="0"/>
          <w:numId w:val="8"/>
        </w:numPr>
        <w:jc w:val="both"/>
        <w:rPr>
          <w:i/>
          <w:sz w:val="22"/>
          <w:szCs w:val="22"/>
          <w:lang w:val="uk-UA"/>
        </w:rPr>
      </w:pPr>
      <w:r w:rsidRPr="0076374D">
        <w:rPr>
          <w:i/>
          <w:sz w:val="22"/>
          <w:szCs w:val="22"/>
          <w:lang w:val="uk-UA"/>
        </w:rPr>
        <w:t>Договір № 3 від 22.07.2013 р.</w:t>
      </w:r>
    </w:p>
    <w:p w:rsidR="00E03543" w:rsidRPr="0076374D" w:rsidRDefault="008B4B72" w:rsidP="00E03543">
      <w:pPr>
        <w:numPr>
          <w:ilvl w:val="0"/>
          <w:numId w:val="8"/>
        </w:numPr>
        <w:jc w:val="both"/>
        <w:rPr>
          <w:i/>
          <w:sz w:val="22"/>
          <w:szCs w:val="22"/>
          <w:lang w:val="uk-UA"/>
        </w:rPr>
      </w:pPr>
      <w:r w:rsidRPr="0076374D">
        <w:rPr>
          <w:i/>
          <w:sz w:val="22"/>
          <w:szCs w:val="22"/>
          <w:lang w:val="uk-UA"/>
        </w:rPr>
        <w:t>Договір № 153-ПМ/18</w:t>
      </w:r>
      <w:r w:rsidR="00E03543" w:rsidRPr="0076374D">
        <w:rPr>
          <w:i/>
          <w:sz w:val="22"/>
          <w:szCs w:val="22"/>
          <w:lang w:val="uk-UA"/>
        </w:rPr>
        <w:t xml:space="preserve"> від </w:t>
      </w:r>
      <w:r w:rsidRPr="0076374D">
        <w:rPr>
          <w:i/>
          <w:sz w:val="22"/>
          <w:szCs w:val="22"/>
          <w:lang w:val="uk-UA"/>
        </w:rPr>
        <w:t>16</w:t>
      </w:r>
      <w:r w:rsidR="00E03543" w:rsidRPr="0076374D">
        <w:rPr>
          <w:i/>
          <w:sz w:val="22"/>
          <w:szCs w:val="22"/>
          <w:lang w:val="uk-UA"/>
        </w:rPr>
        <w:t>.0</w:t>
      </w:r>
      <w:r w:rsidRPr="0076374D">
        <w:rPr>
          <w:i/>
          <w:sz w:val="22"/>
          <w:szCs w:val="22"/>
          <w:lang w:val="uk-UA"/>
        </w:rPr>
        <w:t>7</w:t>
      </w:r>
      <w:r w:rsidR="00E03543" w:rsidRPr="0076374D">
        <w:rPr>
          <w:i/>
          <w:sz w:val="22"/>
          <w:szCs w:val="22"/>
          <w:lang w:val="uk-UA"/>
        </w:rPr>
        <w:t>.201</w:t>
      </w:r>
      <w:r w:rsidRPr="0076374D">
        <w:rPr>
          <w:i/>
          <w:sz w:val="22"/>
          <w:szCs w:val="22"/>
          <w:lang w:val="uk-UA"/>
        </w:rPr>
        <w:t>8</w:t>
      </w:r>
      <w:r w:rsidR="00E03543" w:rsidRPr="0076374D">
        <w:rPr>
          <w:i/>
          <w:sz w:val="22"/>
          <w:szCs w:val="22"/>
          <w:lang w:val="uk-UA"/>
        </w:rPr>
        <w:t xml:space="preserve"> р.</w:t>
      </w:r>
    </w:p>
    <w:p w:rsidR="00E03543" w:rsidRPr="0076374D" w:rsidRDefault="00B71FBA" w:rsidP="00E03543">
      <w:pPr>
        <w:ind w:left="720" w:firstLine="360"/>
        <w:jc w:val="both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Надати повноваження Г</w:t>
      </w:r>
      <w:r w:rsidR="00E03543" w:rsidRPr="0076374D">
        <w:rPr>
          <w:i/>
          <w:sz w:val="22"/>
          <w:szCs w:val="22"/>
          <w:lang w:val="uk-UA"/>
        </w:rPr>
        <w:t>олові правління на укладення правочинів на реалізацію товарів та послуг на суму, що перевищує 25 % вартості активів товариства з послідуючим затвердженням таких правочинів загальними зборами.</w:t>
      </w:r>
    </w:p>
    <w:p w:rsidR="00285339" w:rsidRPr="0076374D" w:rsidRDefault="00285339" w:rsidP="00EF3119">
      <w:pPr>
        <w:numPr>
          <w:ilvl w:val="0"/>
          <w:numId w:val="10"/>
        </w:numPr>
        <w:ind w:left="851" w:hanging="567"/>
        <w:jc w:val="both"/>
        <w:rPr>
          <w:sz w:val="22"/>
          <w:szCs w:val="22"/>
          <w:lang w:val="uk-UA"/>
        </w:rPr>
      </w:pPr>
      <w:r w:rsidRPr="0076374D">
        <w:rPr>
          <w:sz w:val="22"/>
          <w:szCs w:val="22"/>
          <w:lang w:val="uk-UA"/>
        </w:rPr>
        <w:t>Щодо отримання кредитів та прийняття рішень з приводу кредитних договорів.</w:t>
      </w:r>
    </w:p>
    <w:p w:rsidR="00E03543" w:rsidRPr="0076374D" w:rsidRDefault="00E03543" w:rsidP="00E03543">
      <w:pPr>
        <w:ind w:left="720"/>
        <w:jc w:val="both"/>
        <w:rPr>
          <w:i/>
          <w:sz w:val="22"/>
          <w:szCs w:val="22"/>
          <w:lang w:val="uk-UA"/>
        </w:rPr>
      </w:pPr>
      <w:r w:rsidRPr="00B71FBA">
        <w:rPr>
          <w:i/>
          <w:sz w:val="22"/>
          <w:szCs w:val="22"/>
          <w:u w:val="single"/>
          <w:lang w:val="uk-UA"/>
        </w:rPr>
        <w:t>Проект рішення:</w:t>
      </w:r>
      <w:r w:rsidR="00EF3119">
        <w:rPr>
          <w:i/>
          <w:sz w:val="22"/>
          <w:szCs w:val="22"/>
          <w:lang w:val="uk-UA"/>
        </w:rPr>
        <w:t xml:space="preserve"> Уповноважити Г</w:t>
      </w:r>
      <w:r w:rsidRPr="0076374D">
        <w:rPr>
          <w:i/>
          <w:sz w:val="22"/>
          <w:szCs w:val="22"/>
          <w:lang w:val="uk-UA"/>
        </w:rPr>
        <w:t xml:space="preserve">олову правління на визначення конкретного банку для отримання та/або пролонгації кредиту  в сумі до 30 млн. грн. терміном до 8 років. Процентна ставка – в розмірі, </w:t>
      </w:r>
      <w:r w:rsidRPr="0076374D">
        <w:rPr>
          <w:i/>
          <w:sz w:val="22"/>
          <w:szCs w:val="22"/>
          <w:lang w:val="uk-UA"/>
        </w:rPr>
        <w:lastRenderedPageBreak/>
        <w:t>узгодженому з банком та комісія – в розмірі, узгодженому з банком. Надати всі необхідні повноваження на підписання договору на кредитування, договорів іпотеки з правом визначення істотних умов таких договорів на власний розсуд голови правління та всіх інших документів необхідних для отримання кредиту.</w:t>
      </w:r>
    </w:p>
    <w:p w:rsidR="00285339" w:rsidRPr="0076374D" w:rsidRDefault="00285339" w:rsidP="00EF3119">
      <w:pPr>
        <w:numPr>
          <w:ilvl w:val="0"/>
          <w:numId w:val="10"/>
        </w:numPr>
        <w:ind w:left="851" w:hanging="567"/>
        <w:jc w:val="both"/>
        <w:rPr>
          <w:sz w:val="22"/>
          <w:szCs w:val="22"/>
          <w:lang w:val="uk-UA"/>
        </w:rPr>
      </w:pPr>
      <w:r w:rsidRPr="0076374D">
        <w:rPr>
          <w:sz w:val="22"/>
          <w:szCs w:val="22"/>
          <w:lang w:val="uk-UA"/>
        </w:rPr>
        <w:t>Про передачу майна (рухомого та нерухомого) для забезпечення кредиту.</w:t>
      </w:r>
    </w:p>
    <w:p w:rsidR="00E03543" w:rsidRPr="0076374D" w:rsidRDefault="00E03543" w:rsidP="00E03543">
      <w:pPr>
        <w:ind w:left="709"/>
        <w:jc w:val="both"/>
        <w:rPr>
          <w:i/>
          <w:sz w:val="22"/>
          <w:szCs w:val="22"/>
          <w:lang w:val="uk-UA"/>
        </w:rPr>
      </w:pPr>
      <w:r w:rsidRPr="00B71FBA">
        <w:rPr>
          <w:i/>
          <w:sz w:val="22"/>
          <w:szCs w:val="22"/>
          <w:u w:val="single"/>
          <w:lang w:val="uk-UA"/>
        </w:rPr>
        <w:t>Проект рішення:</w:t>
      </w:r>
      <w:r w:rsidRPr="0076374D">
        <w:rPr>
          <w:i/>
          <w:sz w:val="22"/>
          <w:szCs w:val="22"/>
          <w:lang w:val="uk-UA"/>
        </w:rPr>
        <w:t xml:space="preserve"> Надати згоду на передачу у заставу банку для забезпечення кредиту наступного майна:</w:t>
      </w:r>
    </w:p>
    <w:p w:rsidR="00E03543" w:rsidRPr="0076374D" w:rsidRDefault="00E03543" w:rsidP="00E03543">
      <w:pPr>
        <w:tabs>
          <w:tab w:val="left" w:pos="993"/>
        </w:tabs>
        <w:ind w:left="709"/>
        <w:jc w:val="both"/>
        <w:rPr>
          <w:i/>
          <w:sz w:val="22"/>
          <w:szCs w:val="22"/>
          <w:lang w:val="uk-UA"/>
        </w:rPr>
      </w:pPr>
      <w:r w:rsidRPr="0076374D">
        <w:rPr>
          <w:i/>
          <w:sz w:val="22"/>
          <w:szCs w:val="22"/>
          <w:lang w:val="uk-UA"/>
        </w:rPr>
        <w:t>1.</w:t>
      </w:r>
      <w:r w:rsidRPr="0076374D">
        <w:rPr>
          <w:i/>
          <w:sz w:val="22"/>
          <w:szCs w:val="22"/>
          <w:lang w:val="uk-UA"/>
        </w:rPr>
        <w:tab/>
        <w:t xml:space="preserve">Нежитлові приміщення складів, що знаходиться за </w:t>
      </w:r>
      <w:proofErr w:type="spellStart"/>
      <w:r w:rsidRPr="0076374D">
        <w:rPr>
          <w:i/>
          <w:sz w:val="22"/>
          <w:szCs w:val="22"/>
          <w:lang w:val="uk-UA"/>
        </w:rPr>
        <w:t>адресою</w:t>
      </w:r>
      <w:proofErr w:type="spellEnd"/>
      <w:r w:rsidRPr="0076374D">
        <w:rPr>
          <w:i/>
          <w:sz w:val="22"/>
          <w:szCs w:val="22"/>
          <w:lang w:val="uk-UA"/>
        </w:rPr>
        <w:t xml:space="preserve"> м. Чернівці, вул. Хотинська, 4 П та вул. Хотинська, 4 Є.</w:t>
      </w:r>
    </w:p>
    <w:p w:rsidR="00E03543" w:rsidRPr="0076374D" w:rsidRDefault="00E03543" w:rsidP="00E03543">
      <w:pPr>
        <w:tabs>
          <w:tab w:val="left" w:pos="993"/>
        </w:tabs>
        <w:ind w:left="709"/>
        <w:jc w:val="both"/>
        <w:rPr>
          <w:i/>
          <w:sz w:val="22"/>
          <w:szCs w:val="22"/>
          <w:lang w:val="uk-UA"/>
        </w:rPr>
      </w:pPr>
      <w:r w:rsidRPr="0076374D">
        <w:rPr>
          <w:i/>
          <w:sz w:val="22"/>
          <w:szCs w:val="22"/>
          <w:lang w:val="uk-UA"/>
        </w:rPr>
        <w:t>2.</w:t>
      </w:r>
      <w:r w:rsidRPr="0076374D">
        <w:rPr>
          <w:i/>
          <w:sz w:val="22"/>
          <w:szCs w:val="22"/>
          <w:lang w:val="uk-UA"/>
        </w:rPr>
        <w:tab/>
        <w:t xml:space="preserve">Нежитлові приміщення (офісні приміщення, кафе та бар) за </w:t>
      </w:r>
      <w:proofErr w:type="spellStart"/>
      <w:r w:rsidRPr="0076374D">
        <w:rPr>
          <w:i/>
          <w:sz w:val="22"/>
          <w:szCs w:val="22"/>
          <w:lang w:val="uk-UA"/>
        </w:rPr>
        <w:t>адресою</w:t>
      </w:r>
      <w:proofErr w:type="spellEnd"/>
      <w:r w:rsidRPr="0076374D">
        <w:rPr>
          <w:i/>
          <w:sz w:val="22"/>
          <w:szCs w:val="22"/>
          <w:lang w:val="uk-UA"/>
        </w:rPr>
        <w:t xml:space="preserve"> м. Чернівці, вул. Хотинська, 4 М.</w:t>
      </w:r>
    </w:p>
    <w:p w:rsidR="00E03543" w:rsidRPr="0076374D" w:rsidRDefault="00E03543" w:rsidP="00E03543">
      <w:pPr>
        <w:tabs>
          <w:tab w:val="left" w:pos="993"/>
        </w:tabs>
        <w:ind w:left="709"/>
        <w:jc w:val="both"/>
        <w:rPr>
          <w:i/>
          <w:sz w:val="22"/>
          <w:szCs w:val="22"/>
          <w:lang w:val="uk-UA"/>
        </w:rPr>
      </w:pPr>
      <w:r w:rsidRPr="0076374D">
        <w:rPr>
          <w:i/>
          <w:sz w:val="22"/>
          <w:szCs w:val="22"/>
          <w:lang w:val="uk-UA"/>
        </w:rPr>
        <w:t>3.</w:t>
      </w:r>
      <w:r w:rsidRPr="0076374D">
        <w:rPr>
          <w:i/>
          <w:sz w:val="22"/>
          <w:szCs w:val="22"/>
          <w:lang w:val="uk-UA"/>
        </w:rPr>
        <w:tab/>
        <w:t xml:space="preserve">Земельну ділянку площею 0,1403 га  за </w:t>
      </w:r>
      <w:proofErr w:type="spellStart"/>
      <w:r w:rsidRPr="0076374D">
        <w:rPr>
          <w:i/>
          <w:sz w:val="22"/>
          <w:szCs w:val="22"/>
          <w:lang w:val="uk-UA"/>
        </w:rPr>
        <w:t>адресою</w:t>
      </w:r>
      <w:proofErr w:type="spellEnd"/>
      <w:r w:rsidRPr="0076374D">
        <w:rPr>
          <w:i/>
          <w:sz w:val="22"/>
          <w:szCs w:val="22"/>
          <w:lang w:val="uk-UA"/>
        </w:rPr>
        <w:t xml:space="preserve"> м. Чернівці, вул. Хотинська, 4 М.</w:t>
      </w:r>
    </w:p>
    <w:p w:rsidR="00E03543" w:rsidRPr="0076374D" w:rsidRDefault="00E03543" w:rsidP="00E03543">
      <w:pPr>
        <w:tabs>
          <w:tab w:val="left" w:pos="993"/>
        </w:tabs>
        <w:ind w:left="709"/>
        <w:jc w:val="both"/>
        <w:rPr>
          <w:i/>
          <w:sz w:val="22"/>
          <w:szCs w:val="22"/>
          <w:lang w:val="uk-UA"/>
        </w:rPr>
      </w:pPr>
      <w:r w:rsidRPr="0076374D">
        <w:rPr>
          <w:i/>
          <w:sz w:val="22"/>
          <w:szCs w:val="22"/>
          <w:lang w:val="uk-UA"/>
        </w:rPr>
        <w:t>4.</w:t>
      </w:r>
      <w:r w:rsidRPr="0076374D">
        <w:rPr>
          <w:i/>
          <w:sz w:val="22"/>
          <w:szCs w:val="22"/>
          <w:lang w:val="uk-UA"/>
        </w:rPr>
        <w:tab/>
        <w:t xml:space="preserve">Земельну ділянку площею 0,2346 га  за </w:t>
      </w:r>
      <w:proofErr w:type="spellStart"/>
      <w:r w:rsidRPr="0076374D">
        <w:rPr>
          <w:i/>
          <w:sz w:val="22"/>
          <w:szCs w:val="22"/>
          <w:lang w:val="uk-UA"/>
        </w:rPr>
        <w:t>адресою</w:t>
      </w:r>
      <w:proofErr w:type="spellEnd"/>
      <w:r w:rsidRPr="0076374D">
        <w:rPr>
          <w:i/>
          <w:sz w:val="22"/>
          <w:szCs w:val="22"/>
          <w:lang w:val="uk-UA"/>
        </w:rPr>
        <w:t xml:space="preserve"> м. Чернівці, вул. Хотинська, 4 П.</w:t>
      </w:r>
    </w:p>
    <w:p w:rsidR="0076374D" w:rsidRPr="0076374D" w:rsidRDefault="0076374D" w:rsidP="0076374D">
      <w:pPr>
        <w:tabs>
          <w:tab w:val="left" w:pos="993"/>
        </w:tabs>
        <w:ind w:left="709"/>
        <w:jc w:val="both"/>
        <w:rPr>
          <w:i/>
          <w:sz w:val="22"/>
          <w:szCs w:val="22"/>
          <w:lang w:val="uk-UA"/>
        </w:rPr>
      </w:pPr>
      <w:r w:rsidRPr="0076374D">
        <w:rPr>
          <w:i/>
          <w:sz w:val="22"/>
          <w:szCs w:val="22"/>
          <w:lang w:val="uk-UA"/>
        </w:rPr>
        <w:t xml:space="preserve">5. Земельну ділянку площею 0,1301 га  за </w:t>
      </w:r>
      <w:proofErr w:type="spellStart"/>
      <w:r w:rsidRPr="0076374D">
        <w:rPr>
          <w:i/>
          <w:sz w:val="22"/>
          <w:szCs w:val="22"/>
          <w:lang w:val="uk-UA"/>
        </w:rPr>
        <w:t>адресою</w:t>
      </w:r>
      <w:proofErr w:type="spellEnd"/>
      <w:r w:rsidRPr="0076374D">
        <w:rPr>
          <w:i/>
          <w:sz w:val="22"/>
          <w:szCs w:val="22"/>
          <w:lang w:val="uk-UA"/>
        </w:rPr>
        <w:t xml:space="preserve"> м. Чернівці, вул. Хотинська, 4 Є.</w:t>
      </w:r>
    </w:p>
    <w:p w:rsidR="00E03543" w:rsidRPr="0076374D" w:rsidRDefault="0076374D" w:rsidP="00E03543">
      <w:pPr>
        <w:tabs>
          <w:tab w:val="left" w:pos="993"/>
        </w:tabs>
        <w:ind w:left="709"/>
        <w:jc w:val="both"/>
        <w:rPr>
          <w:i/>
          <w:sz w:val="22"/>
          <w:szCs w:val="22"/>
          <w:lang w:val="uk-UA"/>
        </w:rPr>
      </w:pPr>
      <w:r w:rsidRPr="0076374D">
        <w:rPr>
          <w:i/>
          <w:sz w:val="22"/>
          <w:szCs w:val="22"/>
          <w:lang w:val="uk-UA"/>
        </w:rPr>
        <w:t>6</w:t>
      </w:r>
      <w:r w:rsidR="00E03543" w:rsidRPr="0076374D">
        <w:rPr>
          <w:i/>
          <w:sz w:val="22"/>
          <w:szCs w:val="22"/>
          <w:lang w:val="uk-UA"/>
        </w:rPr>
        <w:t>.</w:t>
      </w:r>
      <w:r w:rsidR="00E03543" w:rsidRPr="0076374D">
        <w:rPr>
          <w:i/>
          <w:sz w:val="22"/>
          <w:szCs w:val="22"/>
          <w:lang w:val="uk-UA"/>
        </w:rPr>
        <w:tab/>
        <w:t>Майнові права на отримання коштів по укладених з товариством контрактах та товари в обороті.</w:t>
      </w:r>
    </w:p>
    <w:p w:rsidR="00EF3119" w:rsidRDefault="00E03543" w:rsidP="0015371D">
      <w:pPr>
        <w:ind w:left="709"/>
        <w:jc w:val="both"/>
        <w:rPr>
          <w:i/>
          <w:sz w:val="22"/>
          <w:szCs w:val="22"/>
          <w:lang w:val="uk-UA"/>
        </w:rPr>
      </w:pPr>
      <w:r w:rsidRPr="0076374D">
        <w:rPr>
          <w:i/>
          <w:sz w:val="22"/>
          <w:szCs w:val="22"/>
          <w:lang w:val="uk-UA"/>
        </w:rPr>
        <w:t>Надати всі повноваження голові правління на підписання всіх необхідних для оформлення застави документів.</w:t>
      </w:r>
    </w:p>
    <w:p w:rsidR="0015371D" w:rsidRPr="0076374D" w:rsidRDefault="0015371D" w:rsidP="0015371D">
      <w:pPr>
        <w:ind w:left="709"/>
        <w:jc w:val="both"/>
        <w:rPr>
          <w:i/>
          <w:sz w:val="22"/>
          <w:szCs w:val="22"/>
          <w:lang w:val="uk-UA"/>
        </w:rPr>
      </w:pPr>
    </w:p>
    <w:p w:rsidR="00EF3119" w:rsidRPr="0076374D" w:rsidRDefault="00EF3119" w:rsidP="00EF3119">
      <w:pPr>
        <w:jc w:val="center"/>
        <w:rPr>
          <w:b/>
          <w:sz w:val="22"/>
          <w:szCs w:val="22"/>
          <w:lang w:val="uk-UA"/>
        </w:rPr>
      </w:pPr>
      <w:proofErr w:type="spellStart"/>
      <w:r w:rsidRPr="0076374D">
        <w:rPr>
          <w:b/>
          <w:sz w:val="22"/>
          <w:szCs w:val="22"/>
        </w:rPr>
        <w:t>Основні</w:t>
      </w:r>
      <w:proofErr w:type="spellEnd"/>
      <w:r w:rsidRPr="0076374D">
        <w:rPr>
          <w:b/>
          <w:sz w:val="22"/>
          <w:szCs w:val="22"/>
        </w:rPr>
        <w:t xml:space="preserve"> </w:t>
      </w:r>
      <w:proofErr w:type="spellStart"/>
      <w:r w:rsidRPr="0076374D">
        <w:rPr>
          <w:b/>
          <w:sz w:val="22"/>
          <w:szCs w:val="22"/>
        </w:rPr>
        <w:t>показники</w:t>
      </w:r>
      <w:proofErr w:type="spellEnd"/>
      <w:r w:rsidRPr="0076374D">
        <w:rPr>
          <w:b/>
          <w:sz w:val="22"/>
          <w:szCs w:val="22"/>
        </w:rPr>
        <w:t xml:space="preserve"> </w:t>
      </w:r>
      <w:proofErr w:type="spellStart"/>
      <w:r w:rsidRPr="0076374D">
        <w:rPr>
          <w:b/>
          <w:sz w:val="22"/>
          <w:szCs w:val="22"/>
        </w:rPr>
        <w:t>фінансово-господарської</w:t>
      </w:r>
      <w:proofErr w:type="spellEnd"/>
      <w:r w:rsidRPr="0076374D">
        <w:rPr>
          <w:b/>
          <w:sz w:val="22"/>
          <w:szCs w:val="22"/>
        </w:rPr>
        <w:t xml:space="preserve"> </w:t>
      </w:r>
      <w:proofErr w:type="spellStart"/>
      <w:r w:rsidRPr="0076374D">
        <w:rPr>
          <w:b/>
          <w:sz w:val="22"/>
          <w:szCs w:val="22"/>
        </w:rPr>
        <w:t>діяльності</w:t>
      </w:r>
      <w:proofErr w:type="spellEnd"/>
      <w:r w:rsidRPr="0076374D">
        <w:rPr>
          <w:b/>
          <w:sz w:val="22"/>
          <w:szCs w:val="22"/>
        </w:rPr>
        <w:t xml:space="preserve"> </w:t>
      </w:r>
      <w:proofErr w:type="spellStart"/>
      <w:r w:rsidRPr="0076374D">
        <w:rPr>
          <w:b/>
          <w:sz w:val="22"/>
          <w:szCs w:val="22"/>
        </w:rPr>
        <w:t>Товариства</w:t>
      </w:r>
      <w:proofErr w:type="spellEnd"/>
      <w:r w:rsidRPr="0076374D">
        <w:rPr>
          <w:b/>
          <w:sz w:val="22"/>
          <w:szCs w:val="22"/>
        </w:rPr>
        <w:t>, тис</w:t>
      </w:r>
      <w:proofErr w:type="gramStart"/>
      <w:r w:rsidRPr="0076374D">
        <w:rPr>
          <w:b/>
          <w:sz w:val="22"/>
          <w:szCs w:val="22"/>
        </w:rPr>
        <w:t>.</w:t>
      </w:r>
      <w:proofErr w:type="gramEnd"/>
      <w:r w:rsidRPr="0076374D">
        <w:rPr>
          <w:b/>
          <w:sz w:val="22"/>
          <w:szCs w:val="22"/>
        </w:rPr>
        <w:t xml:space="preserve"> </w:t>
      </w:r>
      <w:proofErr w:type="spellStart"/>
      <w:proofErr w:type="gramStart"/>
      <w:r w:rsidRPr="0076374D">
        <w:rPr>
          <w:b/>
          <w:sz w:val="22"/>
          <w:szCs w:val="22"/>
        </w:rPr>
        <w:t>г</w:t>
      </w:r>
      <w:proofErr w:type="gramEnd"/>
      <w:r w:rsidRPr="0076374D">
        <w:rPr>
          <w:b/>
          <w:sz w:val="22"/>
          <w:szCs w:val="22"/>
        </w:rPr>
        <w:t>рн</w:t>
      </w:r>
      <w:proofErr w:type="spellEnd"/>
    </w:p>
    <w:tbl>
      <w:tblPr>
        <w:tblW w:w="9675" w:type="dxa"/>
        <w:tblInd w:w="9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95"/>
        <w:gridCol w:w="2160"/>
        <w:gridCol w:w="1820"/>
      </w:tblGrid>
      <w:tr w:rsidR="0015371D" w:rsidRPr="0015371D" w:rsidTr="0015371D">
        <w:trPr>
          <w:trHeight w:val="330"/>
        </w:trPr>
        <w:tc>
          <w:tcPr>
            <w:tcW w:w="5695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5371D">
              <w:rPr>
                <w:bCs/>
                <w:sz w:val="22"/>
                <w:szCs w:val="22"/>
                <w:lang w:val="en-US"/>
              </w:rPr>
              <w:t> </w:t>
            </w:r>
          </w:p>
          <w:p w:rsidR="0015371D" w:rsidRPr="0015371D" w:rsidRDefault="0015371D" w:rsidP="0015371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5371D">
              <w:rPr>
                <w:bCs/>
                <w:sz w:val="22"/>
                <w:szCs w:val="22"/>
                <w:lang w:val="uk-UA"/>
              </w:rPr>
              <w:t>Найменування показників</w:t>
            </w:r>
          </w:p>
          <w:p w:rsidR="0015371D" w:rsidRPr="0015371D" w:rsidRDefault="0015371D" w:rsidP="0015371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15371D">
              <w:rPr>
                <w:rFonts w:ascii="Calibri" w:hAnsi="Calibri"/>
                <w:sz w:val="22"/>
                <w:szCs w:val="22"/>
              </w:rPr>
              <w:t> </w:t>
            </w:r>
          </w:p>
          <w:p w:rsidR="0015371D" w:rsidRPr="0015371D" w:rsidRDefault="0015371D" w:rsidP="0015371D">
            <w:pPr>
              <w:widowControl w:val="0"/>
              <w:rPr>
                <w:bCs/>
                <w:sz w:val="22"/>
                <w:szCs w:val="22"/>
              </w:rPr>
            </w:pPr>
            <w:r w:rsidRPr="0015371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5371D">
              <w:rPr>
                <w:bCs/>
                <w:sz w:val="22"/>
                <w:szCs w:val="22"/>
                <w:lang w:val="uk-UA"/>
              </w:rPr>
              <w:t>Період</w:t>
            </w:r>
          </w:p>
        </w:tc>
      </w:tr>
      <w:tr w:rsidR="0015371D" w:rsidRPr="0015371D" w:rsidTr="0015371D">
        <w:trPr>
          <w:trHeight w:val="250"/>
        </w:trPr>
        <w:tc>
          <w:tcPr>
            <w:tcW w:w="5695" w:type="dxa"/>
            <w:vMerge/>
            <w:shd w:val="clear" w:color="auto" w:fill="auto"/>
            <w:hideMark/>
          </w:tcPr>
          <w:p w:rsidR="0015371D" w:rsidRPr="0015371D" w:rsidRDefault="0015371D" w:rsidP="0015371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5371D">
              <w:rPr>
                <w:bCs/>
                <w:sz w:val="22"/>
                <w:szCs w:val="22"/>
                <w:lang w:val="uk-UA"/>
              </w:rPr>
              <w:t>Звітний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15371D">
              <w:rPr>
                <w:bCs/>
                <w:sz w:val="22"/>
                <w:szCs w:val="22"/>
              </w:rPr>
              <w:t>Попередній</w:t>
            </w:r>
            <w:proofErr w:type="spellEnd"/>
          </w:p>
        </w:tc>
      </w:tr>
      <w:tr w:rsidR="0015371D" w:rsidRPr="0015371D" w:rsidTr="0015371D">
        <w:trPr>
          <w:trHeight w:val="126"/>
        </w:trPr>
        <w:tc>
          <w:tcPr>
            <w:tcW w:w="5695" w:type="dxa"/>
            <w:vMerge/>
            <w:shd w:val="clear" w:color="auto" w:fill="auto"/>
            <w:hideMark/>
          </w:tcPr>
          <w:p w:rsidR="0015371D" w:rsidRPr="0015371D" w:rsidRDefault="0015371D" w:rsidP="0015371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5371D">
              <w:rPr>
                <w:bCs/>
                <w:sz w:val="22"/>
                <w:szCs w:val="22"/>
                <w:lang w:val="uk-UA"/>
              </w:rPr>
              <w:t>2 018р.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5371D">
              <w:rPr>
                <w:bCs/>
                <w:sz w:val="22"/>
                <w:szCs w:val="22"/>
                <w:lang w:val="uk-UA"/>
              </w:rPr>
              <w:t>2 017р.</w:t>
            </w:r>
          </w:p>
        </w:tc>
      </w:tr>
      <w:tr w:rsidR="0015371D" w:rsidRPr="0015371D" w:rsidTr="0015371D">
        <w:trPr>
          <w:trHeight w:val="300"/>
        </w:trPr>
        <w:tc>
          <w:tcPr>
            <w:tcW w:w="5695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Всього активів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58859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</w:rPr>
              <w:t>38309</w:t>
            </w:r>
          </w:p>
        </w:tc>
      </w:tr>
      <w:tr w:rsidR="0015371D" w:rsidRPr="0015371D" w:rsidTr="0015371D">
        <w:trPr>
          <w:trHeight w:val="190"/>
        </w:trPr>
        <w:tc>
          <w:tcPr>
            <w:tcW w:w="5695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Основні засоби (за залишковою вартістю)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6882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5371D">
              <w:rPr>
                <w:sz w:val="22"/>
                <w:szCs w:val="22"/>
                <w:lang w:val="uk-UA"/>
              </w:rPr>
              <w:t>4595</w:t>
            </w:r>
          </w:p>
        </w:tc>
      </w:tr>
      <w:tr w:rsidR="0015371D" w:rsidRPr="0015371D" w:rsidTr="0015371D">
        <w:trPr>
          <w:trHeight w:val="207"/>
        </w:trPr>
        <w:tc>
          <w:tcPr>
            <w:tcW w:w="5695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Запаси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12740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</w:rPr>
              <w:t>5704</w:t>
            </w:r>
          </w:p>
        </w:tc>
      </w:tr>
      <w:tr w:rsidR="0015371D" w:rsidRPr="0015371D" w:rsidTr="0015371D">
        <w:trPr>
          <w:trHeight w:val="300"/>
        </w:trPr>
        <w:tc>
          <w:tcPr>
            <w:tcW w:w="5695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Сумарна дебіторська заборгованість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26064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</w:rPr>
              <w:t>10702</w:t>
            </w:r>
          </w:p>
        </w:tc>
      </w:tr>
      <w:tr w:rsidR="0015371D" w:rsidRPr="0015371D" w:rsidTr="0015371D">
        <w:trPr>
          <w:trHeight w:val="300"/>
        </w:trPr>
        <w:tc>
          <w:tcPr>
            <w:tcW w:w="5695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Грошові кошти та їх еквіваленти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9024,2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</w:rPr>
              <w:t>17234</w:t>
            </w:r>
          </w:p>
        </w:tc>
      </w:tr>
      <w:tr w:rsidR="0015371D" w:rsidRPr="0015371D" w:rsidTr="0015371D">
        <w:trPr>
          <w:trHeight w:val="294"/>
        </w:trPr>
        <w:tc>
          <w:tcPr>
            <w:tcW w:w="5695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26990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</w:rPr>
              <w:t>22449</w:t>
            </w:r>
          </w:p>
        </w:tc>
      </w:tr>
      <w:tr w:rsidR="0015371D" w:rsidRPr="0015371D" w:rsidTr="0015371D">
        <w:trPr>
          <w:trHeight w:val="300"/>
        </w:trPr>
        <w:tc>
          <w:tcPr>
            <w:tcW w:w="5695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Власний капітал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27276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</w:rPr>
              <w:t>22734</w:t>
            </w:r>
          </w:p>
        </w:tc>
      </w:tr>
      <w:tr w:rsidR="0015371D" w:rsidRPr="0015371D" w:rsidTr="0015371D">
        <w:trPr>
          <w:trHeight w:val="300"/>
        </w:trPr>
        <w:tc>
          <w:tcPr>
            <w:tcW w:w="5695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Зареєстрований (пайовий/статутний) капітал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en-US"/>
              </w:rPr>
              <w:t>286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</w:rPr>
              <w:t>286</w:t>
            </w:r>
          </w:p>
        </w:tc>
      </w:tr>
      <w:tr w:rsidR="0015371D" w:rsidRPr="0015371D" w:rsidTr="0015371D">
        <w:trPr>
          <w:trHeight w:val="324"/>
        </w:trPr>
        <w:tc>
          <w:tcPr>
            <w:tcW w:w="5695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rPr>
                <w:sz w:val="22"/>
                <w:szCs w:val="22"/>
              </w:rPr>
            </w:pPr>
            <w:proofErr w:type="spellStart"/>
            <w:r w:rsidRPr="0015371D">
              <w:rPr>
                <w:sz w:val="22"/>
                <w:szCs w:val="22"/>
              </w:rPr>
              <w:t>Довгострокові</w:t>
            </w:r>
            <w:proofErr w:type="spellEnd"/>
            <w:r w:rsidRPr="0015371D">
              <w:rPr>
                <w:sz w:val="22"/>
                <w:szCs w:val="22"/>
              </w:rPr>
              <w:t xml:space="preserve"> </w:t>
            </w:r>
            <w:proofErr w:type="spellStart"/>
            <w:r w:rsidRPr="0015371D">
              <w:rPr>
                <w:sz w:val="22"/>
                <w:szCs w:val="22"/>
              </w:rPr>
              <w:t>зобов’язання</w:t>
            </w:r>
            <w:proofErr w:type="spellEnd"/>
            <w:r w:rsidRPr="0015371D">
              <w:rPr>
                <w:sz w:val="22"/>
                <w:szCs w:val="22"/>
              </w:rPr>
              <w:t xml:space="preserve"> і </w:t>
            </w:r>
            <w:proofErr w:type="spellStart"/>
            <w:r w:rsidRPr="0015371D">
              <w:rPr>
                <w:sz w:val="22"/>
                <w:szCs w:val="22"/>
              </w:rPr>
              <w:t>забезпечення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8020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</w:rPr>
              <w:t>0</w:t>
            </w:r>
          </w:p>
        </w:tc>
      </w:tr>
      <w:tr w:rsidR="0015371D" w:rsidRPr="0015371D" w:rsidTr="0015371D">
        <w:trPr>
          <w:trHeight w:val="324"/>
        </w:trPr>
        <w:tc>
          <w:tcPr>
            <w:tcW w:w="5695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rPr>
                <w:sz w:val="22"/>
                <w:szCs w:val="22"/>
              </w:rPr>
            </w:pPr>
            <w:proofErr w:type="spellStart"/>
            <w:r w:rsidRPr="0015371D">
              <w:rPr>
                <w:sz w:val="22"/>
                <w:szCs w:val="22"/>
              </w:rPr>
              <w:t>Поточні</w:t>
            </w:r>
            <w:proofErr w:type="spellEnd"/>
            <w:r w:rsidRPr="0015371D">
              <w:rPr>
                <w:sz w:val="22"/>
                <w:szCs w:val="22"/>
              </w:rPr>
              <w:t xml:space="preserve"> </w:t>
            </w:r>
            <w:proofErr w:type="spellStart"/>
            <w:r w:rsidRPr="0015371D">
              <w:rPr>
                <w:sz w:val="22"/>
                <w:szCs w:val="22"/>
              </w:rPr>
              <w:t>зобов’язання</w:t>
            </w:r>
            <w:proofErr w:type="spellEnd"/>
            <w:r w:rsidRPr="0015371D">
              <w:rPr>
                <w:sz w:val="22"/>
                <w:szCs w:val="22"/>
              </w:rPr>
              <w:t xml:space="preserve"> і </w:t>
            </w:r>
            <w:proofErr w:type="spellStart"/>
            <w:r w:rsidRPr="0015371D">
              <w:rPr>
                <w:sz w:val="22"/>
                <w:szCs w:val="22"/>
              </w:rPr>
              <w:t>забезпечення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23564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</w:rPr>
              <w:t>15575</w:t>
            </w:r>
          </w:p>
        </w:tc>
      </w:tr>
      <w:tr w:rsidR="0015371D" w:rsidRPr="0015371D" w:rsidTr="0015371D">
        <w:trPr>
          <w:trHeight w:val="204"/>
        </w:trPr>
        <w:tc>
          <w:tcPr>
            <w:tcW w:w="5695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rPr>
                <w:sz w:val="22"/>
                <w:szCs w:val="22"/>
              </w:rPr>
            </w:pPr>
            <w:proofErr w:type="spellStart"/>
            <w:r w:rsidRPr="0015371D">
              <w:rPr>
                <w:sz w:val="22"/>
                <w:szCs w:val="22"/>
              </w:rPr>
              <w:t>Чистий</w:t>
            </w:r>
            <w:proofErr w:type="spellEnd"/>
            <w:r w:rsidRPr="0015371D">
              <w:rPr>
                <w:sz w:val="22"/>
                <w:szCs w:val="22"/>
              </w:rPr>
              <w:t xml:space="preserve"> </w:t>
            </w:r>
            <w:proofErr w:type="spellStart"/>
            <w:r w:rsidRPr="0015371D">
              <w:rPr>
                <w:sz w:val="22"/>
                <w:szCs w:val="22"/>
              </w:rPr>
              <w:t>фінансовий</w:t>
            </w:r>
            <w:proofErr w:type="spellEnd"/>
            <w:r w:rsidRPr="0015371D">
              <w:rPr>
                <w:sz w:val="22"/>
                <w:szCs w:val="22"/>
              </w:rPr>
              <w:t xml:space="preserve"> результат: </w:t>
            </w:r>
            <w:proofErr w:type="spellStart"/>
            <w:r w:rsidRPr="0015371D">
              <w:rPr>
                <w:sz w:val="22"/>
                <w:szCs w:val="22"/>
              </w:rPr>
              <w:t>прибуток</w:t>
            </w:r>
            <w:proofErr w:type="spellEnd"/>
            <w:r w:rsidRPr="0015371D">
              <w:rPr>
                <w:sz w:val="22"/>
                <w:szCs w:val="22"/>
              </w:rPr>
              <w:t xml:space="preserve"> (</w:t>
            </w:r>
            <w:proofErr w:type="spellStart"/>
            <w:r w:rsidRPr="0015371D">
              <w:rPr>
                <w:sz w:val="22"/>
                <w:szCs w:val="22"/>
              </w:rPr>
              <w:t>збиток</w:t>
            </w:r>
            <w:proofErr w:type="spellEnd"/>
            <w:r w:rsidRPr="0015371D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4542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</w:rPr>
              <w:t>2942</w:t>
            </w:r>
          </w:p>
        </w:tc>
      </w:tr>
      <w:tr w:rsidR="0015371D" w:rsidRPr="0015371D" w:rsidTr="0015371D">
        <w:trPr>
          <w:trHeight w:val="324"/>
        </w:trPr>
        <w:tc>
          <w:tcPr>
            <w:tcW w:w="5695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rPr>
                <w:sz w:val="22"/>
                <w:szCs w:val="22"/>
              </w:rPr>
            </w:pPr>
            <w:proofErr w:type="spellStart"/>
            <w:r w:rsidRPr="0015371D">
              <w:rPr>
                <w:sz w:val="22"/>
                <w:szCs w:val="22"/>
              </w:rPr>
              <w:t>Середньорічна</w:t>
            </w:r>
            <w:proofErr w:type="spellEnd"/>
            <w:r w:rsidRPr="0015371D">
              <w:rPr>
                <w:sz w:val="22"/>
                <w:szCs w:val="22"/>
              </w:rPr>
              <w:t xml:space="preserve"> </w:t>
            </w:r>
            <w:proofErr w:type="spellStart"/>
            <w:r w:rsidRPr="0015371D">
              <w:rPr>
                <w:sz w:val="22"/>
                <w:szCs w:val="22"/>
              </w:rPr>
              <w:t>кількість</w:t>
            </w:r>
            <w:proofErr w:type="spellEnd"/>
            <w:r w:rsidRPr="0015371D">
              <w:rPr>
                <w:sz w:val="22"/>
                <w:szCs w:val="22"/>
              </w:rPr>
              <w:t xml:space="preserve"> </w:t>
            </w:r>
            <w:proofErr w:type="spellStart"/>
            <w:r w:rsidRPr="0015371D">
              <w:rPr>
                <w:sz w:val="22"/>
                <w:szCs w:val="22"/>
              </w:rPr>
              <w:t>акцій</w:t>
            </w:r>
            <w:proofErr w:type="spellEnd"/>
            <w:r w:rsidRPr="0015371D">
              <w:rPr>
                <w:sz w:val="22"/>
                <w:szCs w:val="22"/>
              </w:rPr>
              <w:t xml:space="preserve"> (шт.)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28559749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</w:rPr>
              <w:t>28 559 749</w:t>
            </w:r>
          </w:p>
        </w:tc>
      </w:tr>
      <w:tr w:rsidR="0015371D" w:rsidRPr="0015371D" w:rsidTr="0015371D">
        <w:trPr>
          <w:trHeight w:val="311"/>
        </w:trPr>
        <w:tc>
          <w:tcPr>
            <w:tcW w:w="5695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Чистий прибуток (збиток) на одну просту акцію (грн.)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  <w:lang w:val="uk-UA"/>
              </w:rPr>
              <w:t>0,16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15371D" w:rsidRPr="0015371D" w:rsidRDefault="0015371D" w:rsidP="0015371D">
            <w:pPr>
              <w:widowControl w:val="0"/>
              <w:jc w:val="center"/>
              <w:rPr>
                <w:sz w:val="22"/>
                <w:szCs w:val="22"/>
              </w:rPr>
            </w:pPr>
            <w:r w:rsidRPr="0015371D">
              <w:rPr>
                <w:sz w:val="22"/>
                <w:szCs w:val="22"/>
              </w:rPr>
              <w:t>0,10</w:t>
            </w:r>
          </w:p>
        </w:tc>
      </w:tr>
    </w:tbl>
    <w:p w:rsidR="00EF3119" w:rsidRPr="0076374D" w:rsidRDefault="00EF3119" w:rsidP="00E03543">
      <w:pPr>
        <w:ind w:left="709"/>
        <w:jc w:val="both"/>
        <w:rPr>
          <w:i/>
          <w:sz w:val="22"/>
          <w:szCs w:val="22"/>
          <w:lang w:val="uk-UA"/>
        </w:rPr>
      </w:pPr>
    </w:p>
    <w:p w:rsidR="00EF3119" w:rsidRPr="00EF3119" w:rsidRDefault="00EF3119" w:rsidP="00EF3119">
      <w:pPr>
        <w:tabs>
          <w:tab w:val="left" w:pos="2716"/>
        </w:tabs>
        <w:jc w:val="both"/>
        <w:rPr>
          <w:sz w:val="22"/>
          <w:szCs w:val="22"/>
          <w:lang w:val="uk-UA"/>
        </w:rPr>
      </w:pPr>
      <w:r w:rsidRPr="00EF3119">
        <w:rPr>
          <w:sz w:val="22"/>
          <w:szCs w:val="22"/>
          <w:lang w:val="uk-UA"/>
        </w:rPr>
        <w:t xml:space="preserve">      </w:t>
      </w:r>
      <w:r>
        <w:rPr>
          <w:sz w:val="22"/>
          <w:szCs w:val="22"/>
          <w:lang w:val="uk-UA"/>
        </w:rPr>
        <w:t xml:space="preserve">  </w:t>
      </w:r>
      <w:r w:rsidRPr="00EF3119">
        <w:rPr>
          <w:sz w:val="22"/>
          <w:szCs w:val="22"/>
          <w:lang w:val="uk-UA"/>
        </w:rPr>
        <w:t xml:space="preserve">Реєстрація акціонерів, які прибудуть для участі в загальних зборах Товариства, буде </w:t>
      </w:r>
      <w:proofErr w:type="spellStart"/>
      <w:r w:rsidRPr="00EF3119">
        <w:rPr>
          <w:sz w:val="22"/>
          <w:szCs w:val="22"/>
          <w:lang w:val="uk-UA"/>
        </w:rPr>
        <w:t>здійснюватись</w:t>
      </w:r>
      <w:proofErr w:type="spellEnd"/>
      <w:r w:rsidRPr="00EF3119">
        <w:rPr>
          <w:sz w:val="22"/>
          <w:szCs w:val="22"/>
          <w:lang w:val="uk-UA"/>
        </w:rPr>
        <w:t xml:space="preserve"> за умови пред’явлення паспорту, представників акціонерів – за умови пред’явлення паспорту та належно оформленої довіреності.  </w:t>
      </w:r>
    </w:p>
    <w:p w:rsidR="00EF3119" w:rsidRDefault="00EF3119" w:rsidP="00EF3119">
      <w:pPr>
        <w:tabs>
          <w:tab w:val="left" w:pos="2716"/>
        </w:tabs>
        <w:jc w:val="both"/>
        <w:rPr>
          <w:sz w:val="22"/>
          <w:szCs w:val="22"/>
          <w:lang w:val="uk-UA"/>
        </w:rPr>
      </w:pPr>
      <w:r w:rsidRPr="00EF3119">
        <w:rPr>
          <w:sz w:val="22"/>
          <w:szCs w:val="22"/>
          <w:lang w:val="uk-UA"/>
        </w:rPr>
        <w:t xml:space="preserve">      </w:t>
      </w:r>
      <w:r>
        <w:rPr>
          <w:sz w:val="22"/>
          <w:szCs w:val="22"/>
          <w:lang w:val="uk-UA"/>
        </w:rPr>
        <w:t xml:space="preserve">  </w:t>
      </w:r>
      <w:r w:rsidRPr="00EF3119">
        <w:rPr>
          <w:sz w:val="22"/>
          <w:szCs w:val="22"/>
          <w:lang w:val="uk-UA"/>
        </w:rPr>
        <w:t xml:space="preserve">Для ознайомлення з матеріалами до загальних зборів та документами, необхідними для прийняття рішень з питань порядку денного, та проектами рішень з питань, що виносяться на голосування, а також  внесення пропозицій щодо питань порядку денного та проектів рішень до них,  звертатися за місцезнаходженням Товариства: м. Чернівці, вул. Хотинська, 4М,  кабінет голови правління, у робочі дні (понеділок – п’ятниця ) в робочий час (з 10.00 до 16.00, п’ятниця з 9.00 до 15.00, перерва з 13.00 до 14.00), а в день проведення загальних зборів акціонерів – у місці їх проведення, звернувшись із заявою складеною у довільній формі. Особа відповідальна за ознайомлення з документами –– </w:t>
      </w:r>
      <w:r>
        <w:rPr>
          <w:sz w:val="22"/>
          <w:szCs w:val="22"/>
          <w:lang w:val="uk-UA"/>
        </w:rPr>
        <w:t>Г</w:t>
      </w:r>
      <w:r w:rsidRPr="00EF3119">
        <w:rPr>
          <w:sz w:val="22"/>
          <w:szCs w:val="22"/>
          <w:lang w:val="uk-UA"/>
        </w:rPr>
        <w:t xml:space="preserve">олова правління </w:t>
      </w:r>
      <w:proofErr w:type="spellStart"/>
      <w:r w:rsidRPr="00EF3119">
        <w:rPr>
          <w:sz w:val="22"/>
          <w:szCs w:val="22"/>
          <w:lang w:val="uk-UA"/>
        </w:rPr>
        <w:t>Хелемендик</w:t>
      </w:r>
      <w:proofErr w:type="spellEnd"/>
      <w:r w:rsidRPr="00EF3119">
        <w:rPr>
          <w:sz w:val="22"/>
          <w:szCs w:val="22"/>
          <w:lang w:val="uk-UA"/>
        </w:rPr>
        <w:t xml:space="preserve"> Вікторія Романівна</w:t>
      </w:r>
      <w:r>
        <w:rPr>
          <w:sz w:val="22"/>
          <w:szCs w:val="22"/>
          <w:lang w:val="uk-UA"/>
        </w:rPr>
        <w:t>.</w:t>
      </w:r>
      <w:r w:rsidRPr="00EF3119">
        <w:rPr>
          <w:sz w:val="22"/>
          <w:szCs w:val="22"/>
          <w:lang w:val="uk-UA"/>
        </w:rPr>
        <w:t xml:space="preserve"> Довідки за телефонами (0372) 57-24-21, 57-28-21.</w:t>
      </w:r>
    </w:p>
    <w:p w:rsidR="00EF3119" w:rsidRPr="00EF3119" w:rsidRDefault="00EF3119" w:rsidP="00EF3119">
      <w:pPr>
        <w:tabs>
          <w:tab w:val="left" w:pos="2716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</w:t>
      </w:r>
      <w:r w:rsidRPr="00EF3119">
        <w:rPr>
          <w:sz w:val="22"/>
          <w:szCs w:val="22"/>
          <w:lang w:val="uk-UA"/>
        </w:rPr>
        <w:t xml:space="preserve">Кожний акціонер має право </w:t>
      </w:r>
      <w:proofErr w:type="spellStart"/>
      <w:r w:rsidRPr="00EF3119">
        <w:rPr>
          <w:sz w:val="22"/>
          <w:szCs w:val="22"/>
          <w:lang w:val="uk-UA"/>
        </w:rPr>
        <w:t>внести</w:t>
      </w:r>
      <w:proofErr w:type="spellEnd"/>
      <w:r w:rsidRPr="00EF3119">
        <w:rPr>
          <w:sz w:val="22"/>
          <w:szCs w:val="22"/>
          <w:lang w:val="uk-UA"/>
        </w:rPr>
        <w:t xml:space="preserve"> пропозиції щодо питань, включених до проекту порядку денного загальних зборів та проектів рішень з питань порядку денного загальних зборів. З детальною інформацією, стосовно оформлення, подання пропозицій та інших прав, наданих акціонерам після отримання повідомлення про проведення загальних зборів акціонерів в строк до дати проведення загальних зборів, акціонери можуть ознайомитись в статтях 36 та 38 Закону України «Про акціонерні товариства», а також звернутись до Товариства для уточнення інформації.</w:t>
      </w:r>
    </w:p>
    <w:p w:rsidR="00EF3119" w:rsidRPr="00EF3119" w:rsidRDefault="00EF3119" w:rsidP="00EF3119">
      <w:pPr>
        <w:tabs>
          <w:tab w:val="left" w:pos="2716"/>
        </w:tabs>
        <w:jc w:val="both"/>
        <w:rPr>
          <w:sz w:val="22"/>
          <w:szCs w:val="22"/>
          <w:lang w:val="uk-UA"/>
        </w:rPr>
      </w:pPr>
      <w:r w:rsidRPr="00EF3119">
        <w:rPr>
          <w:sz w:val="22"/>
          <w:szCs w:val="22"/>
          <w:lang w:val="uk-UA"/>
        </w:rPr>
        <w:t xml:space="preserve">Повідомлення про проведення чергових загальних зборів розміщено на сайті емітента </w:t>
      </w:r>
      <w:r w:rsidR="004227B9" w:rsidRPr="004227B9">
        <w:rPr>
          <w:sz w:val="22"/>
          <w:szCs w:val="22"/>
          <w:lang w:val="uk-UA"/>
        </w:rPr>
        <w:t>http://lan-cv.com.ua</w:t>
      </w:r>
    </w:p>
    <w:p w:rsidR="00285339" w:rsidRPr="0076374D" w:rsidRDefault="00EF3119" w:rsidP="00EF3119">
      <w:pPr>
        <w:tabs>
          <w:tab w:val="left" w:pos="2716"/>
        </w:tabs>
        <w:jc w:val="both"/>
        <w:rPr>
          <w:sz w:val="22"/>
          <w:szCs w:val="22"/>
          <w:lang w:val="uk-UA"/>
        </w:rPr>
      </w:pPr>
      <w:r w:rsidRPr="00EF3119">
        <w:rPr>
          <w:sz w:val="22"/>
          <w:szCs w:val="22"/>
          <w:lang w:val="uk-UA"/>
        </w:rPr>
        <w:t>Станом на дату складання переліку осіб, яким надсилається повідомлення про</w:t>
      </w:r>
      <w:r w:rsidR="004227B9">
        <w:rPr>
          <w:sz w:val="22"/>
          <w:szCs w:val="22"/>
          <w:lang w:val="uk-UA"/>
        </w:rPr>
        <w:t xml:space="preserve"> проведення загальних зборів (18</w:t>
      </w:r>
      <w:r w:rsidRPr="00EF3119">
        <w:rPr>
          <w:sz w:val="22"/>
          <w:szCs w:val="22"/>
          <w:lang w:val="uk-UA"/>
        </w:rPr>
        <w:t>.03.2019) загальна</w:t>
      </w:r>
      <w:r w:rsidR="004227B9">
        <w:rPr>
          <w:sz w:val="22"/>
          <w:szCs w:val="22"/>
          <w:lang w:val="uk-UA"/>
        </w:rPr>
        <w:t xml:space="preserve"> кількість акцій – </w:t>
      </w:r>
      <w:r w:rsidR="004227B9" w:rsidRPr="004227B9">
        <w:rPr>
          <w:sz w:val="22"/>
          <w:szCs w:val="22"/>
          <w:lang w:val="uk-UA"/>
        </w:rPr>
        <w:t>28559749</w:t>
      </w:r>
      <w:r w:rsidR="004227B9">
        <w:rPr>
          <w:sz w:val="22"/>
          <w:szCs w:val="22"/>
          <w:lang w:val="uk-UA"/>
        </w:rPr>
        <w:t xml:space="preserve"> шт., </w:t>
      </w:r>
      <w:r w:rsidRPr="00EF3119">
        <w:rPr>
          <w:sz w:val="22"/>
          <w:szCs w:val="22"/>
          <w:lang w:val="uk-UA"/>
        </w:rPr>
        <w:t xml:space="preserve">з них голосуючих акцій – </w:t>
      </w:r>
      <w:r w:rsidR="004227B9">
        <w:rPr>
          <w:sz w:val="22"/>
          <w:szCs w:val="22"/>
          <w:lang w:val="uk-UA"/>
        </w:rPr>
        <w:t>28409</w:t>
      </w:r>
      <w:r w:rsidR="004227B9" w:rsidRPr="004227B9">
        <w:rPr>
          <w:sz w:val="22"/>
          <w:szCs w:val="22"/>
          <w:lang w:val="uk-UA"/>
        </w:rPr>
        <w:t xml:space="preserve">449  </w:t>
      </w:r>
      <w:r w:rsidRPr="00EF3119">
        <w:rPr>
          <w:sz w:val="22"/>
          <w:szCs w:val="22"/>
          <w:lang w:val="uk-UA"/>
        </w:rPr>
        <w:t>шт.</w:t>
      </w:r>
    </w:p>
    <w:p w:rsidR="0058213A" w:rsidRPr="0076374D" w:rsidRDefault="0058213A" w:rsidP="0058213A">
      <w:pPr>
        <w:jc w:val="right"/>
        <w:rPr>
          <w:i/>
          <w:sz w:val="22"/>
          <w:szCs w:val="22"/>
          <w:lang w:val="uk-UA"/>
        </w:rPr>
      </w:pPr>
    </w:p>
    <w:p w:rsidR="0019579F" w:rsidRPr="00EF3119" w:rsidRDefault="00EF3119" w:rsidP="00EF3119">
      <w:pPr>
        <w:jc w:val="center"/>
        <w:rPr>
          <w:b/>
          <w:sz w:val="22"/>
          <w:szCs w:val="22"/>
          <w:lang w:val="uk-UA"/>
        </w:rPr>
      </w:pPr>
      <w:proofErr w:type="spellStart"/>
      <w:r w:rsidRPr="00EF3119">
        <w:rPr>
          <w:b/>
          <w:sz w:val="22"/>
          <w:szCs w:val="22"/>
          <w:lang w:val="en-US"/>
        </w:rPr>
        <w:t>Наглядова</w:t>
      </w:r>
      <w:proofErr w:type="spellEnd"/>
      <w:r w:rsidRPr="00EF3119">
        <w:rPr>
          <w:b/>
          <w:sz w:val="22"/>
          <w:szCs w:val="22"/>
          <w:lang w:val="en-US"/>
        </w:rPr>
        <w:t xml:space="preserve"> </w:t>
      </w:r>
      <w:proofErr w:type="spellStart"/>
      <w:r w:rsidRPr="00EF3119">
        <w:rPr>
          <w:b/>
          <w:sz w:val="22"/>
          <w:szCs w:val="22"/>
          <w:lang w:val="en-US"/>
        </w:rPr>
        <w:t>рада</w:t>
      </w:r>
      <w:proofErr w:type="spellEnd"/>
      <w:r w:rsidRPr="00EF3119">
        <w:rPr>
          <w:b/>
          <w:sz w:val="22"/>
          <w:szCs w:val="22"/>
          <w:lang w:val="en-US"/>
        </w:rPr>
        <w:t xml:space="preserve"> </w:t>
      </w:r>
      <w:proofErr w:type="spellStart"/>
      <w:r w:rsidRPr="00EF3119">
        <w:rPr>
          <w:b/>
          <w:sz w:val="22"/>
          <w:szCs w:val="22"/>
          <w:lang w:val="en-US"/>
        </w:rPr>
        <w:t>Товариства</w:t>
      </w:r>
      <w:proofErr w:type="spellEnd"/>
    </w:p>
    <w:sectPr w:rsidR="0019579F" w:rsidRPr="00EF3119" w:rsidSect="00985FB6">
      <w:pgSz w:w="11906" w:h="16838"/>
      <w:pgMar w:top="397" w:right="454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960"/>
    <w:multiLevelType w:val="hybridMultilevel"/>
    <w:tmpl w:val="D1D4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01E80"/>
    <w:multiLevelType w:val="hybridMultilevel"/>
    <w:tmpl w:val="8838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0551C"/>
    <w:multiLevelType w:val="hybridMultilevel"/>
    <w:tmpl w:val="F6EE9192"/>
    <w:lvl w:ilvl="0" w:tplc="46385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25CEB"/>
    <w:multiLevelType w:val="hybridMultilevel"/>
    <w:tmpl w:val="D1D4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30D64"/>
    <w:multiLevelType w:val="hybridMultilevel"/>
    <w:tmpl w:val="98BA8CA6"/>
    <w:lvl w:ilvl="0" w:tplc="409AB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856A0"/>
    <w:multiLevelType w:val="hybridMultilevel"/>
    <w:tmpl w:val="32D0AAB2"/>
    <w:lvl w:ilvl="0" w:tplc="F698C14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123B63"/>
    <w:multiLevelType w:val="hybridMultilevel"/>
    <w:tmpl w:val="9CC6F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1A413A"/>
    <w:multiLevelType w:val="hybridMultilevel"/>
    <w:tmpl w:val="82D6D8EC"/>
    <w:lvl w:ilvl="0" w:tplc="A954A6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24E7DD3"/>
    <w:multiLevelType w:val="hybridMultilevel"/>
    <w:tmpl w:val="D126512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1E"/>
    <w:rsid w:val="00031A1B"/>
    <w:rsid w:val="00056BE2"/>
    <w:rsid w:val="0006038E"/>
    <w:rsid w:val="00061773"/>
    <w:rsid w:val="000837FE"/>
    <w:rsid w:val="000906CA"/>
    <w:rsid w:val="00096972"/>
    <w:rsid w:val="000B1B48"/>
    <w:rsid w:val="000D08A1"/>
    <w:rsid w:val="001202C4"/>
    <w:rsid w:val="00145A05"/>
    <w:rsid w:val="0015371D"/>
    <w:rsid w:val="0016241B"/>
    <w:rsid w:val="00187E69"/>
    <w:rsid w:val="001940B3"/>
    <w:rsid w:val="0019579F"/>
    <w:rsid w:val="001D6B92"/>
    <w:rsid w:val="00245B47"/>
    <w:rsid w:val="00285339"/>
    <w:rsid w:val="00293C44"/>
    <w:rsid w:val="00297532"/>
    <w:rsid w:val="002D07E7"/>
    <w:rsid w:val="002F0C1E"/>
    <w:rsid w:val="00327573"/>
    <w:rsid w:val="00363A91"/>
    <w:rsid w:val="00365C6A"/>
    <w:rsid w:val="003E5697"/>
    <w:rsid w:val="00402C3C"/>
    <w:rsid w:val="004227B9"/>
    <w:rsid w:val="0043049E"/>
    <w:rsid w:val="004724B3"/>
    <w:rsid w:val="00497795"/>
    <w:rsid w:val="004C47CB"/>
    <w:rsid w:val="0051153C"/>
    <w:rsid w:val="005153DF"/>
    <w:rsid w:val="00521BB1"/>
    <w:rsid w:val="00547727"/>
    <w:rsid w:val="0058213A"/>
    <w:rsid w:val="00585958"/>
    <w:rsid w:val="005F0674"/>
    <w:rsid w:val="005F1827"/>
    <w:rsid w:val="005F4124"/>
    <w:rsid w:val="00614404"/>
    <w:rsid w:val="0062167B"/>
    <w:rsid w:val="00674E88"/>
    <w:rsid w:val="006877F6"/>
    <w:rsid w:val="00693B38"/>
    <w:rsid w:val="006D4491"/>
    <w:rsid w:val="00732549"/>
    <w:rsid w:val="0076374D"/>
    <w:rsid w:val="007731FA"/>
    <w:rsid w:val="007C03F6"/>
    <w:rsid w:val="007D2F1D"/>
    <w:rsid w:val="007F11AD"/>
    <w:rsid w:val="00801D31"/>
    <w:rsid w:val="00816598"/>
    <w:rsid w:val="008563DE"/>
    <w:rsid w:val="008750EA"/>
    <w:rsid w:val="008A42E3"/>
    <w:rsid w:val="008B4B72"/>
    <w:rsid w:val="00985FB6"/>
    <w:rsid w:val="009A7209"/>
    <w:rsid w:val="009F4CAB"/>
    <w:rsid w:val="00A01AFB"/>
    <w:rsid w:val="00A33D42"/>
    <w:rsid w:val="00A44D8D"/>
    <w:rsid w:val="00A60E33"/>
    <w:rsid w:val="00AB70D1"/>
    <w:rsid w:val="00B55D1F"/>
    <w:rsid w:val="00B71FBA"/>
    <w:rsid w:val="00B74A05"/>
    <w:rsid w:val="00BD168B"/>
    <w:rsid w:val="00C264F2"/>
    <w:rsid w:val="00C360B4"/>
    <w:rsid w:val="00CB1FCA"/>
    <w:rsid w:val="00CC1D03"/>
    <w:rsid w:val="00CF7E4D"/>
    <w:rsid w:val="00D10EF9"/>
    <w:rsid w:val="00D22557"/>
    <w:rsid w:val="00D25EBA"/>
    <w:rsid w:val="00D3517C"/>
    <w:rsid w:val="00D518D7"/>
    <w:rsid w:val="00D86919"/>
    <w:rsid w:val="00D927AF"/>
    <w:rsid w:val="00DD2634"/>
    <w:rsid w:val="00DD3B78"/>
    <w:rsid w:val="00DD4760"/>
    <w:rsid w:val="00DD4F23"/>
    <w:rsid w:val="00DF5CA3"/>
    <w:rsid w:val="00E01381"/>
    <w:rsid w:val="00E03543"/>
    <w:rsid w:val="00E13AFC"/>
    <w:rsid w:val="00E47A91"/>
    <w:rsid w:val="00E805E4"/>
    <w:rsid w:val="00E80B4E"/>
    <w:rsid w:val="00E83559"/>
    <w:rsid w:val="00EB756B"/>
    <w:rsid w:val="00EF3119"/>
    <w:rsid w:val="00F02890"/>
    <w:rsid w:val="00F8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FF"/>
      <w:sz w:val="32"/>
      <w:lang w:val="uk-UA"/>
    </w:rPr>
  </w:style>
  <w:style w:type="paragraph" w:styleId="2">
    <w:name w:val="heading 2"/>
    <w:basedOn w:val="a"/>
    <w:next w:val="a"/>
    <w:qFormat/>
    <w:pPr>
      <w:keepNext/>
      <w:pBdr>
        <w:bottom w:val="double" w:sz="18" w:space="1" w:color="auto"/>
      </w:pBdr>
      <w:jc w:val="center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  <w:lang w:val="uk-UA"/>
    </w:rPr>
  </w:style>
  <w:style w:type="paragraph" w:styleId="a4">
    <w:name w:val="Body Text"/>
    <w:basedOn w:val="a"/>
    <w:rPr>
      <w:sz w:val="28"/>
      <w:lang w:val="uk-U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9579F"/>
    <w:rPr>
      <w:color w:val="0000FF"/>
      <w:u w:val="single"/>
    </w:rPr>
  </w:style>
  <w:style w:type="table" w:styleId="a7">
    <w:name w:val="Table Grid"/>
    <w:basedOn w:val="a1"/>
    <w:rsid w:val="00E4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A42E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A42E3"/>
  </w:style>
  <w:style w:type="paragraph" w:styleId="HTML">
    <w:name w:val="HTML Preformatted"/>
    <w:basedOn w:val="a"/>
    <w:link w:val="HTML0"/>
    <w:uiPriority w:val="99"/>
    <w:rsid w:val="008A4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A42E3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521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FF"/>
      <w:sz w:val="32"/>
      <w:lang w:val="uk-UA"/>
    </w:rPr>
  </w:style>
  <w:style w:type="paragraph" w:styleId="2">
    <w:name w:val="heading 2"/>
    <w:basedOn w:val="a"/>
    <w:next w:val="a"/>
    <w:qFormat/>
    <w:pPr>
      <w:keepNext/>
      <w:pBdr>
        <w:bottom w:val="double" w:sz="18" w:space="1" w:color="auto"/>
      </w:pBdr>
      <w:jc w:val="center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  <w:lang w:val="uk-UA"/>
    </w:rPr>
  </w:style>
  <w:style w:type="paragraph" w:styleId="a4">
    <w:name w:val="Body Text"/>
    <w:basedOn w:val="a"/>
    <w:rPr>
      <w:sz w:val="28"/>
      <w:lang w:val="uk-U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9579F"/>
    <w:rPr>
      <w:color w:val="0000FF"/>
      <w:u w:val="single"/>
    </w:rPr>
  </w:style>
  <w:style w:type="table" w:styleId="a7">
    <w:name w:val="Table Grid"/>
    <w:basedOn w:val="a1"/>
    <w:rsid w:val="00E4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A42E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A42E3"/>
  </w:style>
  <w:style w:type="paragraph" w:styleId="HTML">
    <w:name w:val="HTML Preformatted"/>
    <w:basedOn w:val="a"/>
    <w:link w:val="HTML0"/>
    <w:uiPriority w:val="99"/>
    <w:rsid w:val="008A4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A42E3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521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1E04-2B49-4883-9D52-7F8EB3FD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1104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ЗАКРИТЕ АКЦІОНЕРНЕ ТОВАРИСТВО</vt:lpstr>
    </vt:vector>
  </TitlesOfParts>
  <Company>Сервис</Company>
  <LinksUpToDate>false</LinksUpToDate>
  <CharactersWithSpaces>8110</CharactersWithSpaces>
  <SharedDoc>false</SharedDoc>
  <HLinks>
    <vt:vector size="6" baseType="variant">
      <vt:variant>
        <vt:i4>7536757</vt:i4>
      </vt:variant>
      <vt:variant>
        <vt:i4>0</vt:i4>
      </vt:variant>
      <vt:variant>
        <vt:i4>0</vt:i4>
      </vt:variant>
      <vt:variant>
        <vt:i4>5</vt:i4>
      </vt:variant>
      <vt:variant>
        <vt:lpwstr>mailto:ZAT_LAN@UKR.NET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ЗАКРИТЕ АКЦІОНЕРНЕ ТОВАРИСТВО</dc:title>
  <dc:creator>Офис</dc:creator>
  <cp:lastModifiedBy>nina</cp:lastModifiedBy>
  <cp:revision>2</cp:revision>
  <cp:lastPrinted>2019-03-27T08:04:00Z</cp:lastPrinted>
  <dcterms:created xsi:type="dcterms:W3CDTF">2019-03-27T09:17:00Z</dcterms:created>
  <dcterms:modified xsi:type="dcterms:W3CDTF">2019-03-27T09:17:00Z</dcterms:modified>
</cp:coreProperties>
</file>